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B03E2" w14:textId="77777777" w:rsidR="000B4877" w:rsidRDefault="000B4877" w:rsidP="000B4877">
      <w:pPr>
        <w:jc w:val="center"/>
        <w:rPr>
          <w:rFonts w:ascii="DFKai-SB" w:eastAsia="DFKai-SB" w:hAnsi="DFKai-SB"/>
          <w:sz w:val="52"/>
          <w:szCs w:val="52"/>
        </w:rPr>
      </w:pPr>
    </w:p>
    <w:p w14:paraId="71591720" w14:textId="77777777" w:rsidR="000B4877" w:rsidRDefault="000B4877" w:rsidP="000B4877">
      <w:pPr>
        <w:jc w:val="center"/>
        <w:rPr>
          <w:rFonts w:ascii="DFKai-SB" w:eastAsia="DFKai-SB" w:hAnsi="DFKai-SB"/>
          <w:sz w:val="52"/>
          <w:szCs w:val="52"/>
        </w:rPr>
      </w:pPr>
    </w:p>
    <w:p w14:paraId="7E8EB48E" w14:textId="77777777" w:rsidR="000B4877" w:rsidRDefault="000B4877" w:rsidP="000B4877">
      <w:pPr>
        <w:jc w:val="center"/>
        <w:rPr>
          <w:rFonts w:ascii="DFKai-SB" w:eastAsia="DFKai-SB" w:hAnsi="DFKai-SB"/>
          <w:sz w:val="52"/>
          <w:szCs w:val="52"/>
        </w:rPr>
      </w:pPr>
    </w:p>
    <w:p w14:paraId="2A9A8D6D" w14:textId="43B1AB6B" w:rsidR="003A45F2" w:rsidRDefault="000B4877" w:rsidP="000B4877">
      <w:pPr>
        <w:jc w:val="center"/>
        <w:rPr>
          <w:rFonts w:ascii="DFKai-SB" w:eastAsia="DFKai-SB" w:hAnsi="DFKai-SB"/>
          <w:sz w:val="52"/>
          <w:szCs w:val="52"/>
        </w:rPr>
      </w:pPr>
      <w:r>
        <w:rPr>
          <w:rFonts w:ascii="DFKai-SB" w:eastAsia="DFKai-SB" w:hAnsi="DFKai-SB" w:hint="eastAsia"/>
          <w:sz w:val="52"/>
          <w:szCs w:val="52"/>
        </w:rPr>
        <w:t>1</w:t>
      </w:r>
      <w:r>
        <w:rPr>
          <w:rFonts w:ascii="DFKai-SB" w:eastAsia="DFKai-SB" w:hAnsi="DFKai-SB"/>
          <w:sz w:val="52"/>
          <w:szCs w:val="52"/>
        </w:rPr>
        <w:t>11</w:t>
      </w:r>
      <w:r>
        <w:rPr>
          <w:rFonts w:ascii="DFKai-SB" w:eastAsia="DFKai-SB" w:hAnsi="DFKai-SB" w:hint="eastAsia"/>
          <w:sz w:val="52"/>
          <w:szCs w:val="52"/>
        </w:rPr>
        <w:t>下</w:t>
      </w:r>
      <w:r w:rsidRPr="000B4877">
        <w:rPr>
          <w:rFonts w:ascii="DFKai-SB" w:eastAsia="DFKai-SB" w:hAnsi="DFKai-SB" w:hint="eastAsia"/>
          <w:sz w:val="52"/>
          <w:szCs w:val="52"/>
        </w:rPr>
        <w:t>數位科技專案實作</w:t>
      </w:r>
    </w:p>
    <w:p w14:paraId="33A63F24" w14:textId="0BD111A9" w:rsidR="000B4877" w:rsidRDefault="000B4877" w:rsidP="000B4877">
      <w:pPr>
        <w:jc w:val="center"/>
        <w:rPr>
          <w:rFonts w:ascii="DFKai-SB" w:eastAsia="DFKai-SB" w:hAnsi="DFKai-SB"/>
          <w:sz w:val="52"/>
          <w:szCs w:val="52"/>
        </w:rPr>
      </w:pPr>
    </w:p>
    <w:p w14:paraId="6E9F421B" w14:textId="6EB7EB1C" w:rsidR="000B4877" w:rsidRDefault="000B4877" w:rsidP="000B4877">
      <w:pPr>
        <w:jc w:val="center"/>
        <w:rPr>
          <w:rFonts w:ascii="DFKai-SB" w:eastAsia="DFKai-SB" w:hAnsi="DFKai-SB"/>
          <w:sz w:val="52"/>
          <w:szCs w:val="52"/>
        </w:rPr>
      </w:pPr>
    </w:p>
    <w:p w14:paraId="20C38131" w14:textId="28BBC5D7" w:rsidR="000B4877" w:rsidRDefault="000B4877" w:rsidP="000B4877">
      <w:pPr>
        <w:jc w:val="center"/>
        <w:rPr>
          <w:rFonts w:ascii="DFKai-SB" w:eastAsia="DFKai-SB" w:hAnsi="DFKai-SB"/>
          <w:sz w:val="52"/>
          <w:szCs w:val="52"/>
        </w:rPr>
      </w:pPr>
    </w:p>
    <w:p w14:paraId="0A3611E2" w14:textId="18EA971A" w:rsidR="000B4877" w:rsidRPr="000B4877" w:rsidRDefault="000B4877" w:rsidP="000B4877">
      <w:pPr>
        <w:jc w:val="center"/>
        <w:rPr>
          <w:rFonts w:ascii="DFKai-SB" w:eastAsia="DFKai-SB" w:hAnsi="DFKai-SB" w:hint="eastAsia"/>
          <w:sz w:val="52"/>
          <w:szCs w:val="52"/>
        </w:rPr>
      </w:pPr>
      <w:r>
        <w:rPr>
          <w:rFonts w:ascii="DFKai-SB" w:eastAsia="DFKai-SB" w:hAnsi="DFKai-SB" w:hint="eastAsia"/>
          <w:sz w:val="52"/>
          <w:szCs w:val="52"/>
        </w:rPr>
        <w:t>【</w:t>
      </w:r>
      <w:r>
        <w:rPr>
          <w:rFonts w:ascii="DFKai-SB" w:eastAsia="DFKai-SB" w:hAnsi="DFKai-SB" w:hint="eastAsia"/>
          <w:sz w:val="52"/>
          <w:szCs w:val="52"/>
        </w:rPr>
        <w:t>雙軸追光系統</w:t>
      </w:r>
      <w:r>
        <w:rPr>
          <w:rFonts w:ascii="DFKai-SB" w:eastAsia="DFKai-SB" w:hAnsi="DFKai-SB" w:hint="eastAsia"/>
          <w:sz w:val="52"/>
          <w:szCs w:val="52"/>
        </w:rPr>
        <w:t>】</w:t>
      </w:r>
    </w:p>
    <w:p w14:paraId="46A19E73" w14:textId="41487758" w:rsidR="000B4877" w:rsidRPr="000B4877" w:rsidRDefault="000B4877" w:rsidP="000B4877">
      <w:pPr>
        <w:jc w:val="center"/>
        <w:rPr>
          <w:rFonts w:ascii="DFKai-SB" w:eastAsia="DFKai-SB" w:hAnsi="DFKai-SB"/>
          <w:sz w:val="52"/>
          <w:szCs w:val="52"/>
        </w:rPr>
      </w:pPr>
    </w:p>
    <w:p w14:paraId="0CDD889D" w14:textId="29CEB1DF" w:rsidR="000B4877" w:rsidRDefault="000B4877" w:rsidP="000B4877">
      <w:pPr>
        <w:jc w:val="center"/>
        <w:rPr>
          <w:rFonts w:ascii="DFKai-SB" w:eastAsia="DFKai-SB" w:hAnsi="DFKai-SB" w:hint="eastAsia"/>
          <w:sz w:val="52"/>
          <w:szCs w:val="52"/>
        </w:rPr>
      </w:pPr>
    </w:p>
    <w:p w14:paraId="798A92BF" w14:textId="7AB38D3E" w:rsidR="000B4877" w:rsidRDefault="000B4877" w:rsidP="000B4877">
      <w:pPr>
        <w:jc w:val="center"/>
        <w:rPr>
          <w:rFonts w:ascii="DFKai-SB" w:eastAsia="DFKai-SB" w:hAnsi="DFKai-SB"/>
          <w:sz w:val="52"/>
          <w:szCs w:val="52"/>
        </w:rPr>
      </w:pPr>
    </w:p>
    <w:p w14:paraId="553E8AB1" w14:textId="5B5B9C37" w:rsidR="000B4877" w:rsidRDefault="000B4877" w:rsidP="000B4877">
      <w:pPr>
        <w:jc w:val="center"/>
        <w:rPr>
          <w:rFonts w:ascii="DFKai-SB" w:eastAsia="DFKai-SB" w:hAnsi="DFKai-SB"/>
          <w:sz w:val="52"/>
          <w:szCs w:val="52"/>
        </w:rPr>
      </w:pPr>
    </w:p>
    <w:p w14:paraId="0C0BECDF" w14:textId="77777777" w:rsidR="000B4877" w:rsidRDefault="000B4877" w:rsidP="000B4877">
      <w:pPr>
        <w:jc w:val="center"/>
        <w:rPr>
          <w:rFonts w:ascii="DFKai-SB" w:eastAsia="DFKai-SB" w:hAnsi="DFKai-SB" w:hint="eastAsia"/>
          <w:sz w:val="52"/>
          <w:szCs w:val="52"/>
        </w:rPr>
      </w:pPr>
    </w:p>
    <w:p w14:paraId="5041F9E0" w14:textId="77777777" w:rsidR="000B4877" w:rsidRDefault="000B4877" w:rsidP="000B4877">
      <w:pPr>
        <w:jc w:val="center"/>
        <w:rPr>
          <w:rFonts w:ascii="DFKai-SB" w:eastAsia="DFKai-SB" w:hAnsi="DFKai-SB" w:hint="eastAsia"/>
          <w:sz w:val="52"/>
          <w:szCs w:val="52"/>
        </w:rPr>
      </w:pPr>
    </w:p>
    <w:p w14:paraId="3CEF18BD" w14:textId="33A02D4B" w:rsidR="000B4877" w:rsidRDefault="000B4877" w:rsidP="000B4877">
      <w:pPr>
        <w:jc w:val="center"/>
        <w:rPr>
          <w:rFonts w:ascii="DFKai-SB" w:eastAsia="DFKai-SB" w:hAnsi="DFKai-SB"/>
          <w:sz w:val="52"/>
          <w:szCs w:val="52"/>
        </w:rPr>
      </w:pPr>
      <w:r>
        <w:rPr>
          <w:rFonts w:ascii="DFKai-SB" w:eastAsia="DFKai-SB" w:hAnsi="DFKai-SB" w:hint="eastAsia"/>
          <w:sz w:val="52"/>
          <w:szCs w:val="52"/>
        </w:rPr>
        <w:t>1</w:t>
      </w:r>
      <w:r>
        <w:rPr>
          <w:rFonts w:ascii="DFKai-SB" w:eastAsia="DFKai-SB" w:hAnsi="DFKai-SB"/>
          <w:sz w:val="52"/>
          <w:szCs w:val="52"/>
        </w:rPr>
        <w:t xml:space="preserve">09033209 </w:t>
      </w:r>
      <w:r>
        <w:rPr>
          <w:rFonts w:ascii="DFKai-SB" w:eastAsia="DFKai-SB" w:hAnsi="DFKai-SB" w:hint="eastAsia"/>
          <w:sz w:val="52"/>
          <w:szCs w:val="52"/>
        </w:rPr>
        <w:t>陳俊丞</w:t>
      </w:r>
    </w:p>
    <w:p w14:paraId="22F67050" w14:textId="0E693384" w:rsidR="000B4877" w:rsidRDefault="000B4877" w:rsidP="000B4877">
      <w:pPr>
        <w:jc w:val="center"/>
        <w:rPr>
          <w:rFonts w:ascii="DFKai-SB" w:eastAsia="DFKai-SB" w:hAnsi="DFKai-SB"/>
          <w:sz w:val="52"/>
          <w:szCs w:val="52"/>
        </w:rPr>
      </w:pPr>
    </w:p>
    <w:p w14:paraId="74EA0799" w14:textId="77777777" w:rsidR="000B4877" w:rsidRDefault="000B4877">
      <w:pPr>
        <w:widowControl/>
        <w:rPr>
          <w:rFonts w:ascii="DFKai-SB" w:eastAsia="DFKai-SB" w:hAnsi="DFKai-SB"/>
          <w:sz w:val="52"/>
          <w:szCs w:val="52"/>
        </w:rPr>
      </w:pPr>
      <w:r>
        <w:rPr>
          <w:rFonts w:ascii="DFKai-SB" w:eastAsia="DFKai-SB" w:hAnsi="DFKai-SB"/>
          <w:sz w:val="52"/>
          <w:szCs w:val="52"/>
        </w:rPr>
        <w:br w:type="page"/>
      </w:r>
    </w:p>
    <w:p w14:paraId="2820D3C7" w14:textId="48EF7244" w:rsidR="000B4877" w:rsidRDefault="000B4877" w:rsidP="000B4877">
      <w:pPr>
        <w:pStyle w:val="a3"/>
        <w:numPr>
          <w:ilvl w:val="0"/>
          <w:numId w:val="2"/>
        </w:numPr>
        <w:ind w:leftChars="0"/>
        <w:rPr>
          <w:rFonts w:ascii="DFKai-SB" w:eastAsia="DFKai-SB" w:hAnsi="DFKai-SB"/>
          <w:sz w:val="32"/>
          <w:szCs w:val="32"/>
        </w:rPr>
      </w:pPr>
      <w:r>
        <w:rPr>
          <w:rFonts w:ascii="DFKai-SB" w:eastAsia="DFKai-SB" w:hAnsi="DFKai-SB" w:hint="eastAsia"/>
          <w:sz w:val="32"/>
          <w:szCs w:val="32"/>
        </w:rPr>
        <w:lastRenderedPageBreak/>
        <w:t>概念構想</w:t>
      </w:r>
    </w:p>
    <w:p w14:paraId="6EC82D5A" w14:textId="57CBBBEC" w:rsidR="00E152FD" w:rsidRPr="00E152FD" w:rsidRDefault="00E152FD" w:rsidP="00E152FD">
      <w:pPr>
        <w:pStyle w:val="a3"/>
        <w:ind w:firstLine="480"/>
        <w:rPr>
          <w:rStyle w:val="wdyuqq"/>
          <w:rFonts w:ascii="DFKai-SB" w:eastAsia="DFKai-SB" w:hAnsi="DFKai-SB" w:hint="eastAsia"/>
        </w:rPr>
      </w:pPr>
      <w:r>
        <w:rPr>
          <w:rStyle w:val="wdyuqq"/>
          <w:rFonts w:ascii="DFKai-SB" w:eastAsia="DFKai-SB" w:hAnsi="DFKai-SB" w:hint="eastAsia"/>
        </w:rPr>
        <w:t>我們知道</w:t>
      </w:r>
      <w:r w:rsidRPr="00E152FD">
        <w:rPr>
          <w:rStyle w:val="wdyuqq"/>
          <w:rFonts w:ascii="DFKai-SB" w:eastAsia="DFKai-SB" w:hAnsi="DFKai-SB" w:hint="eastAsia"/>
        </w:rPr>
        <w:t>太陽的相對位置是影響太陽能屋頂發電量最主要</w:t>
      </w:r>
      <w:r>
        <w:rPr>
          <w:rStyle w:val="wdyuqq"/>
          <w:rFonts w:ascii="DFKai-SB" w:eastAsia="DFKai-SB" w:hAnsi="DFKai-SB" w:hint="eastAsia"/>
        </w:rPr>
        <w:t>的</w:t>
      </w:r>
      <w:r w:rsidRPr="00E152FD">
        <w:rPr>
          <w:rStyle w:val="wdyuqq"/>
          <w:rFonts w:ascii="DFKai-SB" w:eastAsia="DFKai-SB" w:hAnsi="DFKai-SB" w:hint="eastAsia"/>
        </w:rPr>
        <w:t>因素，太陽的路線會在赤道、北回歸線與南迴歸線</w:t>
      </w:r>
      <w:r>
        <w:rPr>
          <w:rStyle w:val="wdyuqq"/>
          <w:rFonts w:ascii="DFKai-SB" w:eastAsia="DFKai-SB" w:hAnsi="DFKai-SB" w:hint="eastAsia"/>
        </w:rPr>
        <w:t>之間</w:t>
      </w:r>
      <w:r w:rsidRPr="00E152FD">
        <w:rPr>
          <w:rStyle w:val="wdyuqq"/>
          <w:rFonts w:ascii="DFKai-SB" w:eastAsia="DFKai-SB" w:hAnsi="DFKai-SB" w:hint="eastAsia"/>
        </w:rPr>
        <w:t>來回，由於台灣位於北半球，經北迴歸線，就相對位置而言，太陽光可說大部分都是由南方斜射，因此要獲得更多的發電量，太陽能板的方向必須朝向南方。</w:t>
      </w:r>
    </w:p>
    <w:p w14:paraId="24FF6F99" w14:textId="4BD90ADE" w:rsidR="000B4877" w:rsidRPr="00E152FD" w:rsidRDefault="00E152FD" w:rsidP="00E152FD">
      <w:pPr>
        <w:pStyle w:val="a3"/>
        <w:ind w:firstLine="480"/>
        <w:rPr>
          <w:rFonts w:ascii="DFKai-SB" w:eastAsia="DFKai-SB" w:hAnsi="DFKai-SB" w:hint="eastAsia"/>
          <w:szCs w:val="24"/>
        </w:rPr>
      </w:pPr>
      <w:r w:rsidRPr="00E152FD">
        <w:rPr>
          <w:rStyle w:val="wdyuqq"/>
          <w:rFonts w:ascii="DFKai-SB" w:eastAsia="DFKai-SB" w:hAnsi="DFKai-SB" w:hint="eastAsia"/>
        </w:rPr>
        <w:t>方向確定後，太陽能系統若要取得更高的日照強度，就是要讓陽光直射太陽能板，所以須讓太陽能板處於最佳傾斜角度，在台灣各地傾斜角度不同，緯度越高時，相應的傾斜角也越大，目前台灣地區的裝設角度大多是向正南向傾斜約 23.5 度或與當地緯度接近即可，以確保最佳發電量，例如太陽能板正面朝南，其電能累計最大值時傾斜角度分別約為台北 25°、台中 24°、台南 23°、恆春 22°，依照地點所在處之不同緯度來調整，就可以找到以上四地區太陽能板發電之最佳傾斜角度</w:t>
      </w:r>
      <w:r>
        <w:rPr>
          <w:rStyle w:val="wdyuqq"/>
          <w:rFonts w:ascii="DFKai-SB" w:eastAsia="DFKai-SB" w:hAnsi="DFKai-SB" w:hint="eastAsia"/>
        </w:rPr>
        <w:t>，而</w:t>
      </w:r>
      <w:r w:rsidRPr="00E152FD">
        <w:rPr>
          <w:rStyle w:val="wdyuqq"/>
          <w:rFonts w:ascii="DFKai-SB" w:eastAsia="DFKai-SB" w:hAnsi="DFKai-SB"/>
        </w:rPr>
        <w:t>我發現安裝在屋頂的太陽能發電板都是固定的，而太陽能板在太陽直射面板才能輸出最大的功率，所以我希望做出能夠跟向日葵一樣追蹤太陽位置的活動太陽能板裝置。</w:t>
      </w:r>
    </w:p>
    <w:p w14:paraId="66AF4039" w14:textId="6082C462" w:rsidR="000B4877" w:rsidRDefault="000B4877" w:rsidP="000B4877">
      <w:pPr>
        <w:pStyle w:val="a3"/>
        <w:numPr>
          <w:ilvl w:val="0"/>
          <w:numId w:val="2"/>
        </w:numPr>
        <w:ind w:leftChars="0"/>
        <w:rPr>
          <w:rFonts w:ascii="DFKai-SB" w:eastAsia="DFKai-SB" w:hAnsi="DFKai-SB"/>
          <w:sz w:val="32"/>
          <w:szCs w:val="32"/>
        </w:rPr>
      </w:pPr>
      <w:r>
        <w:rPr>
          <w:rFonts w:ascii="DFKai-SB" w:eastAsia="DFKai-SB" w:hAnsi="DFKai-SB" w:hint="eastAsia"/>
          <w:sz w:val="32"/>
          <w:szCs w:val="32"/>
        </w:rPr>
        <w:t>硬體設計</w:t>
      </w:r>
    </w:p>
    <w:p w14:paraId="13B4C65C" w14:textId="787BF222" w:rsidR="00E152FD" w:rsidRDefault="00E152FD" w:rsidP="00E152FD">
      <w:pPr>
        <w:pStyle w:val="a3"/>
        <w:numPr>
          <w:ilvl w:val="0"/>
          <w:numId w:val="3"/>
        </w:numPr>
        <w:ind w:leftChars="0"/>
        <w:rPr>
          <w:rFonts w:ascii="DFKai-SB" w:eastAsia="DFKai-SB" w:hAnsi="DFKai-SB"/>
          <w:szCs w:val="24"/>
        </w:rPr>
      </w:pPr>
      <w:r>
        <w:rPr>
          <w:rFonts w:ascii="DFKai-SB" w:eastAsia="DFKai-SB" w:hAnsi="DFKai-SB" w:hint="eastAsia"/>
          <w:szCs w:val="24"/>
        </w:rPr>
        <w:t>雙軸二維旋轉</w:t>
      </w:r>
    </w:p>
    <w:p w14:paraId="46050C98" w14:textId="674C5597" w:rsidR="00E152FD" w:rsidRDefault="00E152FD" w:rsidP="00E152FD">
      <w:pPr>
        <w:pStyle w:val="a3"/>
        <w:ind w:leftChars="0" w:left="960" w:firstLine="480"/>
        <w:rPr>
          <w:rStyle w:val="wdyuqq"/>
          <w:rFonts w:ascii="DFKai-SB" w:eastAsia="DFKai-SB" w:hAnsi="DFKai-SB"/>
        </w:rPr>
      </w:pPr>
      <w:r w:rsidRPr="00E152FD">
        <w:rPr>
          <w:rStyle w:val="wdyuqq"/>
          <w:rFonts w:ascii="DFKai-SB" w:eastAsia="DFKai-SB" w:hAnsi="DFKai-SB"/>
        </w:rPr>
        <w:t>延續前一個寫字機器人專題</w:t>
      </w:r>
      <w:r>
        <w:rPr>
          <w:rStyle w:val="wdyuqq"/>
          <w:rFonts w:ascii="DFKai-SB" w:eastAsia="DFKai-SB" w:hAnsi="DFKai-SB" w:hint="eastAsia"/>
        </w:rPr>
        <w:t>的失敗經驗</w:t>
      </w:r>
      <w:r w:rsidRPr="00E152FD">
        <w:rPr>
          <w:rStyle w:val="wdyuqq"/>
          <w:rFonts w:ascii="DFKai-SB" w:eastAsia="DFKai-SB" w:hAnsi="DFKai-SB"/>
        </w:rPr>
        <w:t>，我將二維運動的概念加入追光系統，但不同於寫字機器人的線性運動，追光系統是以兩個不平行的轉軸提供平面</w:t>
      </w:r>
      <w:r>
        <w:rPr>
          <w:rStyle w:val="wdyuqq"/>
          <w:rFonts w:ascii="DFKai-SB" w:eastAsia="DFKai-SB" w:hAnsi="DFKai-SB" w:hint="eastAsia"/>
        </w:rPr>
        <w:t>(紫色)</w:t>
      </w:r>
      <w:r w:rsidRPr="00E152FD">
        <w:rPr>
          <w:rStyle w:val="wdyuqq"/>
          <w:rFonts w:ascii="DFKai-SB" w:eastAsia="DFKai-SB" w:hAnsi="DFKai-SB"/>
        </w:rPr>
        <w:t>以及仰角</w:t>
      </w:r>
      <w:r>
        <w:rPr>
          <w:rStyle w:val="wdyuqq"/>
          <w:rFonts w:ascii="DFKai-SB" w:eastAsia="DFKai-SB" w:hAnsi="DFKai-SB" w:hint="eastAsia"/>
        </w:rPr>
        <w:t>(橘紅色)</w:t>
      </w:r>
      <w:r w:rsidRPr="00E152FD">
        <w:rPr>
          <w:rStyle w:val="wdyuqq"/>
          <w:rFonts w:ascii="DFKai-SB" w:eastAsia="DFKai-SB" w:hAnsi="DFKai-SB"/>
        </w:rPr>
        <w:t>的</w:t>
      </w:r>
      <w:r>
        <w:rPr>
          <w:rStyle w:val="wdyuqq"/>
          <w:rFonts w:ascii="DFKai-SB" w:eastAsia="DFKai-SB" w:hAnsi="DFKai-SB" w:hint="eastAsia"/>
        </w:rPr>
        <w:t>旋轉</w:t>
      </w:r>
      <w:r w:rsidRPr="00E152FD">
        <w:rPr>
          <w:rStyle w:val="wdyuqq"/>
          <w:rFonts w:ascii="DFKai-SB" w:eastAsia="DFKai-SB" w:hAnsi="DFKai-SB"/>
        </w:rPr>
        <w:t>運動，並達到整個半球面的掃瞄</w:t>
      </w:r>
      <w:r>
        <w:rPr>
          <w:rStyle w:val="wdyuqq"/>
          <w:rFonts w:ascii="DFKai-SB" w:eastAsia="DFKai-SB" w:hAnsi="DFKai-SB" w:hint="eastAsia"/>
        </w:rPr>
        <w:t>，如下圖，並將基座固定在</w:t>
      </w:r>
      <w:r w:rsidR="00A55C44">
        <w:rPr>
          <w:rStyle w:val="wdyuqq"/>
          <w:rFonts w:ascii="DFKai-SB" w:eastAsia="DFKai-SB" w:hAnsi="DFKai-SB" w:hint="eastAsia"/>
        </w:rPr>
        <w:t>厚重基板上來穩固底盤結構，來確保旋轉角度不會因為底座旋轉而失真。</w:t>
      </w:r>
    </w:p>
    <w:p w14:paraId="245A23FF" w14:textId="6939ACB7" w:rsidR="00E152FD" w:rsidRPr="00E152FD" w:rsidRDefault="00E152FD" w:rsidP="00E152FD">
      <w:pPr>
        <w:pStyle w:val="a3"/>
        <w:ind w:leftChars="0" w:left="960" w:firstLine="480"/>
        <w:rPr>
          <w:rFonts w:ascii="DFKai-SB" w:eastAsia="DFKai-SB" w:hAnsi="DFKai-SB" w:hint="eastAsia"/>
          <w:szCs w:val="24"/>
        </w:rPr>
      </w:pPr>
      <w:r w:rsidRPr="00E152FD">
        <w:rPr>
          <w:rFonts w:ascii="DFKai-SB" w:eastAsia="DFKai-SB" w:hAnsi="DFKai-SB"/>
          <w:szCs w:val="24"/>
        </w:rPr>
        <w:drawing>
          <wp:inline distT="0" distB="0" distL="0" distR="0" wp14:anchorId="64A3DF64" wp14:editId="7DBDE347">
            <wp:extent cx="2619741" cy="3153215"/>
            <wp:effectExtent l="0" t="0" r="952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9741" cy="3153215"/>
                    </a:xfrm>
                    <a:prstGeom prst="rect">
                      <a:avLst/>
                    </a:prstGeom>
                  </pic:spPr>
                </pic:pic>
              </a:graphicData>
            </a:graphic>
          </wp:inline>
        </w:drawing>
      </w:r>
    </w:p>
    <w:p w14:paraId="4E70019B" w14:textId="767C7910" w:rsidR="00E152FD" w:rsidRDefault="00E152FD" w:rsidP="00E152FD">
      <w:pPr>
        <w:pStyle w:val="a3"/>
        <w:numPr>
          <w:ilvl w:val="0"/>
          <w:numId w:val="3"/>
        </w:numPr>
        <w:ind w:leftChars="0"/>
        <w:rPr>
          <w:rFonts w:ascii="DFKai-SB" w:eastAsia="DFKai-SB" w:hAnsi="DFKai-SB"/>
          <w:szCs w:val="24"/>
        </w:rPr>
      </w:pPr>
      <w:r>
        <w:rPr>
          <w:rFonts w:ascii="DFKai-SB" w:eastAsia="DFKai-SB" w:hAnsi="DFKai-SB" w:hint="eastAsia"/>
          <w:szCs w:val="24"/>
        </w:rPr>
        <w:lastRenderedPageBreak/>
        <w:t>光敏電阻</w:t>
      </w:r>
    </w:p>
    <w:p w14:paraId="203D5AA4" w14:textId="28E73CD8" w:rsidR="00A55C44" w:rsidRDefault="00A55C44" w:rsidP="00A55C44">
      <w:pPr>
        <w:pStyle w:val="a3"/>
        <w:ind w:leftChars="0" w:left="960" w:firstLine="480"/>
        <w:rPr>
          <w:rStyle w:val="wdyuqq"/>
          <w:rFonts w:ascii="DFKai-SB" w:eastAsia="DFKai-SB" w:hAnsi="DFKai-SB"/>
        </w:rPr>
      </w:pPr>
      <w:r w:rsidRPr="00A55C44">
        <w:rPr>
          <w:rStyle w:val="wdyuqq"/>
          <w:rFonts w:ascii="DFKai-SB" w:eastAsia="DFKai-SB" w:hAnsi="DFKai-SB"/>
        </w:rPr>
        <w:t>光敏電阻會依光照的強度去改變電阻值，所以我在</w:t>
      </w:r>
      <w:r>
        <w:rPr>
          <w:rStyle w:val="wdyuqq"/>
          <w:rFonts w:ascii="DFKai-SB" w:eastAsia="DFKai-SB" w:hAnsi="DFKai-SB" w:hint="eastAsia"/>
        </w:rPr>
        <w:t>上下</w:t>
      </w:r>
      <w:r w:rsidRPr="00A55C44">
        <w:rPr>
          <w:rStyle w:val="wdyuqq"/>
          <w:rFonts w:ascii="DFKai-SB" w:eastAsia="DFKai-SB" w:hAnsi="DFKai-SB"/>
        </w:rPr>
        <w:t>左右相鄰的光敏電阻之間加上</w:t>
      </w:r>
      <w:r>
        <w:rPr>
          <w:rStyle w:val="wdyuqq"/>
          <w:rFonts w:ascii="DFKai-SB" w:eastAsia="DFKai-SB" w:hAnsi="DFKai-SB" w:hint="eastAsia"/>
        </w:rPr>
        <w:t>十字</w:t>
      </w:r>
      <w:r w:rsidRPr="00A55C44">
        <w:rPr>
          <w:rStyle w:val="wdyuqq"/>
          <w:rFonts w:ascii="DFKai-SB" w:eastAsia="DFKai-SB" w:hAnsi="DFKai-SB"/>
        </w:rPr>
        <w:t>隔板來區分光敏電阻所受到的光強度，並透過類比輸入的方式讀取數值，而在上下的光敏電阻同理，透過上下的光強度差距來判斷是否需要提高或降低仰角。</w:t>
      </w:r>
    </w:p>
    <w:p w14:paraId="4A15E3F0" w14:textId="70197128" w:rsidR="00A55C44" w:rsidRDefault="00A55C44" w:rsidP="00A55C44">
      <w:pPr>
        <w:pStyle w:val="a3"/>
        <w:ind w:leftChars="0" w:left="960" w:firstLine="480"/>
        <w:rPr>
          <w:rStyle w:val="wdyuqq"/>
          <w:rFonts w:ascii="DFKai-SB" w:eastAsia="DFKai-SB" w:hAnsi="DFKai-SB"/>
        </w:rPr>
      </w:pPr>
      <w:r>
        <w:rPr>
          <w:rStyle w:val="wdyuqq"/>
          <w:rFonts w:ascii="DFKai-SB" w:eastAsia="DFKai-SB" w:hAnsi="DFKai-SB" w:hint="eastAsia"/>
        </w:rPr>
        <w:t>以下為當光源在不同位置時，四個光敏電阻所接收到的光強度，並透過程式來驅動伺服馬達往高光強度方向轉動直到兩側差距小於2</w:t>
      </w:r>
      <w:r>
        <w:rPr>
          <w:rStyle w:val="wdyuqq"/>
          <w:rFonts w:ascii="DFKai-SB" w:eastAsia="DFKai-SB" w:hAnsi="DFKai-SB"/>
        </w:rPr>
        <w:t>0</w:t>
      </w:r>
      <w:r>
        <w:rPr>
          <w:rStyle w:val="wdyuqq"/>
          <w:rFonts w:ascii="DFKai-SB" w:eastAsia="DFKai-SB" w:hAnsi="DFKai-SB" w:hint="eastAsia"/>
        </w:rPr>
        <w:t>個光類比強度單位：</w:t>
      </w:r>
    </w:p>
    <w:p w14:paraId="1A17B9D2" w14:textId="2A7DE298" w:rsidR="00A55C44" w:rsidRDefault="00A55C44" w:rsidP="00A55C44">
      <w:pPr>
        <w:pStyle w:val="a3"/>
        <w:ind w:leftChars="0" w:left="960" w:firstLine="480"/>
        <w:rPr>
          <w:rFonts w:ascii="DFKai-SB" w:eastAsia="DFKai-SB" w:hAnsi="DFKai-SB"/>
          <w:szCs w:val="24"/>
        </w:rPr>
      </w:pPr>
      <w:r w:rsidRPr="00A55C44">
        <w:rPr>
          <w:rFonts w:ascii="DFKai-SB" w:eastAsia="DFKai-SB" w:hAnsi="DFKai-SB"/>
          <w:szCs w:val="24"/>
        </w:rPr>
        <w:drawing>
          <wp:inline distT="0" distB="0" distL="0" distR="0" wp14:anchorId="670697DA" wp14:editId="02FC776A">
            <wp:extent cx="2886478" cy="2553056"/>
            <wp:effectExtent l="0" t="0" r="952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6478" cy="2553056"/>
                    </a:xfrm>
                    <a:prstGeom prst="rect">
                      <a:avLst/>
                    </a:prstGeom>
                  </pic:spPr>
                </pic:pic>
              </a:graphicData>
            </a:graphic>
          </wp:inline>
        </w:drawing>
      </w:r>
    </w:p>
    <w:p w14:paraId="3A6AA6D5" w14:textId="35240470" w:rsidR="00A55C44" w:rsidRPr="00A55C44" w:rsidRDefault="00A55C44" w:rsidP="00A55C44">
      <w:pPr>
        <w:pStyle w:val="a3"/>
        <w:ind w:leftChars="0" w:left="960" w:firstLine="480"/>
        <w:rPr>
          <w:rFonts w:ascii="DFKai-SB" w:eastAsia="DFKai-SB" w:hAnsi="DFKai-SB" w:hint="eastAsia"/>
          <w:szCs w:val="24"/>
        </w:rPr>
      </w:pPr>
      <w:r w:rsidRPr="00A55C44">
        <w:rPr>
          <w:rFonts w:ascii="DFKai-SB" w:eastAsia="DFKai-SB" w:hAnsi="DFKai-SB"/>
          <w:szCs w:val="24"/>
        </w:rPr>
        <w:drawing>
          <wp:inline distT="0" distB="0" distL="0" distR="0" wp14:anchorId="41CB0FC8" wp14:editId="2629565B">
            <wp:extent cx="3639058" cy="2629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9058" cy="2629267"/>
                    </a:xfrm>
                    <a:prstGeom prst="rect">
                      <a:avLst/>
                    </a:prstGeom>
                  </pic:spPr>
                </pic:pic>
              </a:graphicData>
            </a:graphic>
          </wp:inline>
        </w:drawing>
      </w:r>
    </w:p>
    <w:p w14:paraId="130300EA" w14:textId="1B16FBDA" w:rsidR="00E152FD" w:rsidRDefault="00E152FD" w:rsidP="00E152FD">
      <w:pPr>
        <w:pStyle w:val="a3"/>
        <w:numPr>
          <w:ilvl w:val="0"/>
          <w:numId w:val="3"/>
        </w:numPr>
        <w:ind w:leftChars="0"/>
        <w:rPr>
          <w:rFonts w:ascii="DFKai-SB" w:eastAsia="DFKai-SB" w:hAnsi="DFKai-SB"/>
          <w:szCs w:val="24"/>
        </w:rPr>
      </w:pPr>
      <w:r>
        <w:rPr>
          <w:rFonts w:ascii="DFKai-SB" w:eastAsia="DFKai-SB" w:hAnsi="DFKai-SB" w:hint="eastAsia"/>
          <w:szCs w:val="24"/>
        </w:rPr>
        <w:t>伺服馬達</w:t>
      </w:r>
    </w:p>
    <w:p w14:paraId="37A2517F" w14:textId="77777777" w:rsidR="008E0FF9" w:rsidRDefault="00A55C44" w:rsidP="00A55C44">
      <w:pPr>
        <w:pStyle w:val="a3"/>
        <w:ind w:leftChars="0" w:left="960" w:firstLine="480"/>
        <w:rPr>
          <w:rFonts w:ascii="DFKai-SB" w:eastAsia="DFKai-SB" w:hAnsi="DFKai-SB"/>
          <w:szCs w:val="24"/>
        </w:rPr>
      </w:pPr>
      <w:r>
        <w:rPr>
          <w:rFonts w:ascii="DFKai-SB" w:eastAsia="DFKai-SB" w:hAnsi="DFKai-SB" w:hint="eastAsia"/>
          <w:szCs w:val="24"/>
        </w:rPr>
        <w:t>我們知道</w:t>
      </w:r>
      <w:r w:rsidRPr="00A55C44">
        <w:rPr>
          <w:rFonts w:ascii="DFKai-SB" w:eastAsia="DFKai-SB" w:hAnsi="DFKai-SB" w:hint="eastAsia"/>
          <w:szCs w:val="24"/>
        </w:rPr>
        <w:t>伺服馬達的轉動的角度是通過調節</w:t>
      </w:r>
      <w:r w:rsidRPr="00A55C44">
        <w:rPr>
          <w:rFonts w:ascii="DFKai-SB" w:eastAsia="DFKai-SB" w:hAnsi="DFKai-SB"/>
          <w:szCs w:val="24"/>
        </w:rPr>
        <w:t>PWM</w:t>
      </w:r>
      <w:r w:rsidRPr="00A55C44">
        <w:rPr>
          <w:rFonts w:ascii="DFKai-SB" w:eastAsia="DFKai-SB" w:hAnsi="DFKai-SB" w:hint="eastAsia"/>
          <w:szCs w:val="24"/>
        </w:rPr>
        <w:t>信號的實現來實現的，標準</w:t>
      </w:r>
      <w:r w:rsidRPr="00A55C44">
        <w:rPr>
          <w:rFonts w:ascii="DFKai-SB" w:eastAsia="DFKai-SB" w:hAnsi="DFKai-SB"/>
          <w:szCs w:val="24"/>
        </w:rPr>
        <w:t>PWM</w:t>
      </w:r>
      <w:r w:rsidRPr="00A55C44">
        <w:rPr>
          <w:rFonts w:ascii="DFKai-SB" w:eastAsia="DFKai-SB" w:hAnsi="DFKai-SB" w:hint="eastAsia"/>
          <w:szCs w:val="24"/>
        </w:rPr>
        <w:t>（脈衝寬度調製）信號的周期固定為</w:t>
      </w:r>
      <w:r w:rsidRPr="00A55C44">
        <w:rPr>
          <w:rFonts w:ascii="DFKai-SB" w:eastAsia="DFKai-SB" w:hAnsi="DFKai-SB"/>
          <w:szCs w:val="24"/>
        </w:rPr>
        <w:t>20ms</w:t>
      </w:r>
      <w:r w:rsidRPr="00A55C44">
        <w:rPr>
          <w:rFonts w:ascii="DFKai-SB" w:eastAsia="DFKai-SB" w:hAnsi="DFKai-SB" w:hint="eastAsia"/>
          <w:szCs w:val="24"/>
        </w:rPr>
        <w:t>（</w:t>
      </w:r>
      <w:r w:rsidRPr="00A55C44">
        <w:rPr>
          <w:rFonts w:ascii="DFKai-SB" w:eastAsia="DFKai-SB" w:hAnsi="DFKai-SB"/>
          <w:szCs w:val="24"/>
        </w:rPr>
        <w:t>50Hz</w:t>
      </w:r>
      <w:r w:rsidRPr="00A55C44">
        <w:rPr>
          <w:rFonts w:ascii="DFKai-SB" w:eastAsia="DFKai-SB" w:hAnsi="DFKai-SB" w:hint="eastAsia"/>
          <w:szCs w:val="24"/>
        </w:rPr>
        <w:t>）</w:t>
      </w:r>
      <w:r>
        <w:rPr>
          <w:rStyle w:val="a6"/>
          <w:rFonts w:ascii="DFKai-SB" w:eastAsia="DFKai-SB" w:hAnsi="DFKai-SB"/>
          <w:szCs w:val="24"/>
        </w:rPr>
        <w:footnoteReference w:id="1"/>
      </w:r>
      <w:r w:rsidRPr="00A55C44">
        <w:rPr>
          <w:rFonts w:ascii="DFKai-SB" w:eastAsia="DFKai-SB" w:hAnsi="DFKai-SB" w:hint="eastAsia"/>
          <w:szCs w:val="24"/>
        </w:rPr>
        <w:t>，理論上</w:t>
      </w:r>
      <w:r w:rsidR="00952C9F">
        <w:rPr>
          <w:rFonts w:ascii="DFKai-SB" w:eastAsia="DFKai-SB" w:hAnsi="DFKai-SB" w:hint="eastAsia"/>
          <w:szCs w:val="24"/>
        </w:rPr>
        <w:t>，</w:t>
      </w:r>
      <w:r w:rsidRPr="00A55C44">
        <w:rPr>
          <w:rFonts w:ascii="DFKai-SB" w:eastAsia="DFKai-SB" w:hAnsi="DFKai-SB" w:hint="eastAsia"/>
          <w:szCs w:val="24"/>
        </w:rPr>
        <w:t>脈寬分佈應在</w:t>
      </w:r>
      <w:r w:rsidRPr="00A55C44">
        <w:rPr>
          <w:rFonts w:ascii="DFKai-SB" w:eastAsia="DFKai-SB" w:hAnsi="DFKai-SB"/>
          <w:szCs w:val="24"/>
        </w:rPr>
        <w:t>1ms</w:t>
      </w:r>
      <w:r w:rsidRPr="00A55C44">
        <w:rPr>
          <w:rFonts w:ascii="DFKai-SB" w:eastAsia="DFKai-SB" w:hAnsi="DFKai-SB" w:hint="eastAsia"/>
          <w:szCs w:val="24"/>
        </w:rPr>
        <w:t>到</w:t>
      </w:r>
      <w:r w:rsidRPr="00A55C44">
        <w:rPr>
          <w:rFonts w:ascii="DFKai-SB" w:eastAsia="DFKai-SB" w:hAnsi="DFKai-SB"/>
          <w:szCs w:val="24"/>
        </w:rPr>
        <w:t xml:space="preserve"> 2ms</w:t>
      </w:r>
      <w:r w:rsidRPr="00A55C44">
        <w:rPr>
          <w:rFonts w:ascii="DFKai-SB" w:eastAsia="DFKai-SB" w:hAnsi="DFKai-SB" w:hint="eastAsia"/>
          <w:szCs w:val="24"/>
        </w:rPr>
        <w:t>之間，但是實際上</w:t>
      </w:r>
      <w:r w:rsidR="00952C9F">
        <w:rPr>
          <w:rFonts w:ascii="DFKai-SB" w:eastAsia="DFKai-SB" w:hAnsi="DFKai-SB" w:hint="eastAsia"/>
          <w:szCs w:val="24"/>
        </w:rPr>
        <w:t>，</w:t>
      </w:r>
      <w:r w:rsidRPr="00A55C44">
        <w:rPr>
          <w:rFonts w:ascii="DFKai-SB" w:eastAsia="DFKai-SB" w:hAnsi="DFKai-SB" w:hint="eastAsia"/>
          <w:szCs w:val="24"/>
        </w:rPr>
        <w:t>脈寬預期</w:t>
      </w:r>
      <w:r w:rsidRPr="00A55C44">
        <w:rPr>
          <w:rFonts w:ascii="DFKai-SB" w:eastAsia="DFKai-SB" w:hAnsi="DFKai-SB"/>
          <w:szCs w:val="24"/>
        </w:rPr>
        <w:t>0.5ms</w:t>
      </w:r>
      <w:r w:rsidRPr="00A55C44">
        <w:rPr>
          <w:rFonts w:ascii="DFKai-SB" w:eastAsia="DFKai-SB" w:hAnsi="DFKai-SB" w:hint="eastAsia"/>
          <w:szCs w:val="24"/>
        </w:rPr>
        <w:t>到</w:t>
      </w:r>
      <w:r w:rsidRPr="00A55C44">
        <w:rPr>
          <w:rFonts w:ascii="DFKai-SB" w:eastAsia="DFKai-SB" w:hAnsi="DFKai-SB"/>
          <w:szCs w:val="24"/>
        </w:rPr>
        <w:t>2.5ms</w:t>
      </w:r>
      <w:r w:rsidRPr="00A55C44">
        <w:rPr>
          <w:rFonts w:ascii="DFKai-SB" w:eastAsia="DFKai-SB" w:hAnsi="DFKai-SB" w:hint="eastAsia"/>
          <w:szCs w:val="24"/>
        </w:rPr>
        <w:t>之間，脈寬和舵機的轉角</w:t>
      </w:r>
      <w:r w:rsidRPr="00A55C44">
        <w:rPr>
          <w:rFonts w:ascii="DFKai-SB" w:eastAsia="DFKai-SB" w:hAnsi="DFKai-SB"/>
          <w:szCs w:val="24"/>
        </w:rPr>
        <w:t>0°</w:t>
      </w:r>
      <w:r w:rsidRPr="00A55C44">
        <w:rPr>
          <w:rFonts w:ascii="DFKai-SB" w:eastAsia="DFKai-SB" w:hAnsi="DFKai-SB" w:hint="eastAsia"/>
          <w:szCs w:val="24"/>
        </w:rPr>
        <w:t>〜</w:t>
      </w:r>
      <w:r w:rsidRPr="00A55C44">
        <w:rPr>
          <w:rFonts w:ascii="DFKai-SB" w:eastAsia="DFKai-SB" w:hAnsi="DFKai-SB"/>
          <w:szCs w:val="24"/>
        </w:rPr>
        <w:t>180°</w:t>
      </w:r>
      <w:r w:rsidRPr="00A55C44">
        <w:rPr>
          <w:rFonts w:ascii="DFKai-SB" w:eastAsia="DFKai-SB" w:hAnsi="DFKai-SB" w:hint="eastAsia"/>
          <w:szCs w:val="24"/>
        </w:rPr>
        <w:t>相對應。有一點不</w:t>
      </w:r>
      <w:r w:rsidRPr="00A55C44">
        <w:rPr>
          <w:rFonts w:ascii="DFKai-SB" w:eastAsia="DFKai-SB" w:hAnsi="DFKai-SB" w:hint="eastAsia"/>
          <w:szCs w:val="24"/>
        </w:rPr>
        <w:lastRenderedPageBreak/>
        <w:t>會的地方，由於舵機牌子不同，對於同一信號，不同牌子的舵機旋轉的角度也會有所不同</w:t>
      </w:r>
      <w:r w:rsidR="00952C9F">
        <w:rPr>
          <w:rFonts w:ascii="DFKai-SB" w:eastAsia="DFKai-SB" w:hAnsi="DFKai-SB" w:hint="eastAsia"/>
          <w:szCs w:val="24"/>
        </w:rPr>
        <w:t>，但我們並不需要如此精確地掌我旋轉或是位置變數，</w:t>
      </w:r>
      <w:r w:rsidR="005C7B0C">
        <w:rPr>
          <w:rFonts w:ascii="DFKai-SB" w:eastAsia="DFKai-SB" w:hAnsi="DFKai-SB" w:hint="eastAsia"/>
          <w:szCs w:val="24"/>
        </w:rPr>
        <w:t>而</w:t>
      </w:r>
      <w:r w:rsidR="00952C9F" w:rsidRPr="00952C9F">
        <w:rPr>
          <w:rFonts w:ascii="DFKai-SB" w:eastAsia="DFKai-SB" w:hAnsi="DFKai-SB" w:hint="eastAsia"/>
          <w:szCs w:val="24"/>
        </w:rPr>
        <w:t>我選擇使用Arduino IDE內建的Servo函式庫來控制伺服馬達</w:t>
      </w:r>
      <w:r w:rsidR="008E0FF9">
        <w:rPr>
          <w:rFonts w:ascii="DFKai-SB" w:eastAsia="DFKai-SB" w:hAnsi="DFKai-SB" w:hint="eastAsia"/>
          <w:szCs w:val="24"/>
        </w:rPr>
        <w:t>。</w:t>
      </w:r>
    </w:p>
    <w:p w14:paraId="5BC89876" w14:textId="2E31812B" w:rsidR="00A55C44" w:rsidRPr="008E0FF9" w:rsidRDefault="008E0FF9" w:rsidP="008E0FF9">
      <w:pPr>
        <w:rPr>
          <w:rFonts w:ascii="DFKai-SB" w:eastAsia="DFKai-SB" w:hAnsi="DFKai-SB" w:hint="eastAsia"/>
          <w:szCs w:val="24"/>
        </w:rPr>
      </w:pPr>
      <w:r w:rsidRPr="008E0FF9">
        <w:drawing>
          <wp:inline distT="0" distB="0" distL="0" distR="0" wp14:anchorId="3C35156E" wp14:editId="60229B4F">
            <wp:extent cx="4848447" cy="2682815"/>
            <wp:effectExtent l="0" t="0" r="0"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3572" cy="2685651"/>
                    </a:xfrm>
                    <a:prstGeom prst="rect">
                      <a:avLst/>
                    </a:prstGeom>
                  </pic:spPr>
                </pic:pic>
              </a:graphicData>
            </a:graphic>
          </wp:inline>
        </w:drawing>
      </w:r>
      <w:r w:rsidRPr="008E0FF9">
        <w:rPr>
          <w:rFonts w:ascii="DFKai-SB" w:eastAsia="DFKai-SB" w:hAnsi="DFKai-SB" w:hint="eastAsia"/>
          <w:szCs w:val="24"/>
        </w:rPr>
        <w:t xml:space="preserve"> </w:t>
      </w:r>
    </w:p>
    <w:p w14:paraId="4DB41251" w14:textId="30D7A3C5" w:rsidR="000B4877" w:rsidRDefault="000B4877" w:rsidP="000B4877">
      <w:pPr>
        <w:pStyle w:val="a3"/>
        <w:numPr>
          <w:ilvl w:val="0"/>
          <w:numId w:val="2"/>
        </w:numPr>
        <w:ind w:leftChars="0"/>
        <w:rPr>
          <w:rFonts w:ascii="DFKai-SB" w:eastAsia="DFKai-SB" w:hAnsi="DFKai-SB"/>
          <w:sz w:val="32"/>
          <w:szCs w:val="32"/>
        </w:rPr>
      </w:pPr>
      <w:r>
        <w:rPr>
          <w:rFonts w:ascii="DFKai-SB" w:eastAsia="DFKai-SB" w:hAnsi="DFKai-SB" w:hint="eastAsia"/>
          <w:sz w:val="32"/>
          <w:szCs w:val="32"/>
        </w:rPr>
        <w:t>軟體開發</w:t>
      </w:r>
    </w:p>
    <w:p w14:paraId="5BB2810D" w14:textId="498F587D" w:rsidR="008E0FF9" w:rsidRDefault="008E0FF9" w:rsidP="008E0FF9">
      <w:pPr>
        <w:pStyle w:val="a3"/>
        <w:numPr>
          <w:ilvl w:val="0"/>
          <w:numId w:val="4"/>
        </w:numPr>
        <w:ind w:leftChars="0"/>
        <w:rPr>
          <w:rFonts w:ascii="DFKai-SB" w:eastAsia="DFKai-SB" w:hAnsi="DFKai-SB"/>
          <w:szCs w:val="24"/>
        </w:rPr>
      </w:pPr>
      <w:r>
        <w:rPr>
          <w:rFonts w:ascii="DFKai-SB" w:eastAsia="DFKai-SB" w:hAnsi="DFKai-SB" w:hint="eastAsia"/>
          <w:szCs w:val="24"/>
        </w:rPr>
        <w:t>腳位設定與預設值</w:t>
      </w:r>
    </w:p>
    <w:p w14:paraId="1B4298F1" w14:textId="13A5CF85" w:rsidR="008E0FF9" w:rsidRDefault="008E0FF9" w:rsidP="008E0FF9">
      <w:pPr>
        <w:pStyle w:val="a3"/>
        <w:ind w:leftChars="0" w:left="960"/>
        <w:rPr>
          <w:rFonts w:ascii="DFKai-SB" w:eastAsia="DFKai-SB" w:hAnsi="DFKai-SB"/>
          <w:szCs w:val="24"/>
        </w:rPr>
      </w:pPr>
      <w:r w:rsidRPr="008E0FF9">
        <w:rPr>
          <w:rFonts w:ascii="DFKai-SB" w:eastAsia="DFKai-SB" w:hAnsi="DFKai-SB"/>
          <w:sz w:val="32"/>
          <w:szCs w:val="32"/>
        </w:rPr>
        <w:drawing>
          <wp:inline distT="0" distB="0" distL="0" distR="0" wp14:anchorId="373DA7F4" wp14:editId="4C0FC282">
            <wp:extent cx="2596551" cy="351375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3042" cy="3536069"/>
                    </a:xfrm>
                    <a:prstGeom prst="rect">
                      <a:avLst/>
                    </a:prstGeom>
                  </pic:spPr>
                </pic:pic>
              </a:graphicData>
            </a:graphic>
          </wp:inline>
        </w:drawing>
      </w:r>
    </w:p>
    <w:p w14:paraId="5B16D012" w14:textId="16793A81" w:rsidR="008E0FF9" w:rsidRDefault="008E0FF9" w:rsidP="008E0FF9">
      <w:pPr>
        <w:pStyle w:val="a3"/>
        <w:ind w:leftChars="0" w:left="960"/>
        <w:rPr>
          <w:rStyle w:val="wdyuqq"/>
          <w:rFonts w:ascii="DFKai-SB" w:eastAsia="DFKai-SB" w:hAnsi="DFKai-SB"/>
        </w:rPr>
      </w:pPr>
      <w:r>
        <w:rPr>
          <w:rFonts w:ascii="DFKai-SB" w:eastAsia="DFKai-SB" w:hAnsi="DFKai-SB" w:hint="eastAsia"/>
          <w:szCs w:val="24"/>
        </w:rPr>
        <w:t>1~</w:t>
      </w:r>
      <w:r w:rsidRPr="008E0FF9">
        <w:rPr>
          <w:rFonts w:ascii="DFKai-SB" w:eastAsia="DFKai-SB" w:hAnsi="DFKai-SB"/>
          <w:szCs w:val="24"/>
        </w:rPr>
        <w:t>9</w:t>
      </w:r>
      <w:r w:rsidRPr="008E0FF9">
        <w:rPr>
          <w:rFonts w:ascii="DFKai-SB" w:eastAsia="DFKai-SB" w:hAnsi="DFKai-SB" w:hint="eastAsia"/>
          <w:szCs w:val="24"/>
        </w:rPr>
        <w:t>：引入函式庫、設定伺服馬達名稱、</w:t>
      </w:r>
      <w:r w:rsidRPr="008E0FF9">
        <w:rPr>
          <w:rStyle w:val="wdyuqq"/>
          <w:rFonts w:ascii="DFKai-SB" w:eastAsia="DFKai-SB" w:hAnsi="DFKai-SB"/>
        </w:rPr>
        <w:t>光敏電阻腳位</w:t>
      </w:r>
      <w:r>
        <w:rPr>
          <w:rStyle w:val="wdyuqq"/>
          <w:rFonts w:ascii="DFKai-SB" w:eastAsia="DFKai-SB" w:hAnsi="DFKai-SB" w:hint="eastAsia"/>
        </w:rPr>
        <w:t>。</w:t>
      </w:r>
    </w:p>
    <w:p w14:paraId="265652D6" w14:textId="43C6250E" w:rsidR="008E0FF9" w:rsidRDefault="008E0FF9" w:rsidP="008E0FF9">
      <w:pPr>
        <w:pStyle w:val="a3"/>
        <w:ind w:leftChars="0" w:left="960"/>
        <w:rPr>
          <w:rStyle w:val="wdyuqq"/>
          <w:rFonts w:ascii="DFKai-SB" w:eastAsia="DFKai-SB" w:hAnsi="DFKai-SB"/>
        </w:rPr>
      </w:pPr>
      <w:r>
        <w:rPr>
          <w:rStyle w:val="wdyuqq"/>
          <w:rFonts w:ascii="DFKai-SB" w:eastAsia="DFKai-SB" w:hAnsi="DFKai-SB" w:hint="eastAsia"/>
        </w:rPr>
        <w:t>1</w:t>
      </w:r>
      <w:r>
        <w:rPr>
          <w:rStyle w:val="wdyuqq"/>
          <w:rFonts w:ascii="DFKai-SB" w:eastAsia="DFKai-SB" w:hAnsi="DFKai-SB"/>
        </w:rPr>
        <w:t>1</w:t>
      </w:r>
      <w:r>
        <w:rPr>
          <w:rStyle w:val="wdyuqq"/>
          <w:rFonts w:ascii="DFKai-SB" w:eastAsia="DFKai-SB" w:hAnsi="DFKai-SB" w:hint="eastAsia"/>
        </w:rPr>
        <w:t>：將四個光敏電阻的光強度輸入值存為陣列。</w:t>
      </w:r>
    </w:p>
    <w:p w14:paraId="3AA6D8A0" w14:textId="23885AC9" w:rsidR="008E0FF9" w:rsidRDefault="008E0FF9" w:rsidP="008E0FF9">
      <w:pPr>
        <w:pStyle w:val="a3"/>
        <w:ind w:leftChars="0" w:left="960"/>
        <w:rPr>
          <w:rStyle w:val="wdyuqq"/>
          <w:rFonts w:ascii="DFKai-SB" w:eastAsia="DFKai-SB" w:hAnsi="DFKai-SB"/>
        </w:rPr>
      </w:pPr>
      <w:r>
        <w:rPr>
          <w:rStyle w:val="wdyuqq"/>
          <w:rFonts w:ascii="DFKai-SB" w:eastAsia="DFKai-SB" w:hAnsi="DFKai-SB" w:hint="eastAsia"/>
        </w:rPr>
        <w:t>1</w:t>
      </w:r>
      <w:r>
        <w:rPr>
          <w:rStyle w:val="wdyuqq"/>
          <w:rFonts w:ascii="DFKai-SB" w:eastAsia="DFKai-SB" w:hAnsi="DFKai-SB"/>
        </w:rPr>
        <w:t>2</w:t>
      </w:r>
      <w:r>
        <w:rPr>
          <w:rStyle w:val="wdyuqq"/>
          <w:rFonts w:ascii="DFKai-SB" w:eastAsia="DFKai-SB" w:hAnsi="DFKai-SB" w:hint="eastAsia"/>
        </w:rPr>
        <w:t>：馬達角度初始化。</w:t>
      </w:r>
    </w:p>
    <w:p w14:paraId="392A354B" w14:textId="0EF5844C" w:rsidR="008E0FF9" w:rsidRDefault="008E0FF9" w:rsidP="008E0FF9">
      <w:pPr>
        <w:pStyle w:val="a3"/>
        <w:ind w:leftChars="0" w:left="960"/>
        <w:rPr>
          <w:rStyle w:val="wdyuqq"/>
          <w:rFonts w:ascii="DFKai-SB" w:eastAsia="DFKai-SB" w:hAnsi="DFKai-SB"/>
        </w:rPr>
      </w:pPr>
      <w:r>
        <w:rPr>
          <w:rStyle w:val="wdyuqq"/>
          <w:rFonts w:ascii="DFKai-SB" w:eastAsia="DFKai-SB" w:hAnsi="DFKai-SB" w:hint="eastAsia"/>
        </w:rPr>
        <w:lastRenderedPageBreak/>
        <w:t>1</w:t>
      </w:r>
      <w:r>
        <w:rPr>
          <w:rStyle w:val="wdyuqq"/>
          <w:rFonts w:ascii="DFKai-SB" w:eastAsia="DFKai-SB" w:hAnsi="DFKai-SB"/>
        </w:rPr>
        <w:t>7</w:t>
      </w:r>
      <w:r>
        <w:rPr>
          <w:rStyle w:val="wdyuqq"/>
          <w:rFonts w:ascii="DFKai-SB" w:eastAsia="DFKai-SB" w:hAnsi="DFKai-SB" w:hint="eastAsia"/>
        </w:rPr>
        <w:t>：</w:t>
      </w:r>
      <w:r w:rsidRPr="008E0FF9">
        <w:rPr>
          <w:rStyle w:val="wdyuqq"/>
          <w:rFonts w:ascii="DFKai-SB" w:eastAsia="DFKai-SB" w:hAnsi="DFKai-SB"/>
        </w:rPr>
        <w:t>光強度比較值(上下或左右的差</w:t>
      </w:r>
      <w:r>
        <w:rPr>
          <w:rStyle w:val="wdyuqq"/>
          <w:rFonts w:ascii="DFKai-SB" w:eastAsia="DFKai-SB" w:hAnsi="DFKai-SB" w:hint="eastAsia"/>
        </w:rPr>
        <w:t>)，當比較值越大代表對光源越不靈敏，抖動幅度小，轉動穩定；當比較值越小，代表</w:t>
      </w:r>
      <w:r>
        <w:rPr>
          <w:rStyle w:val="wdyuqq"/>
          <w:rFonts w:ascii="DFKai-SB" w:eastAsia="DFKai-SB" w:hAnsi="DFKai-SB" w:hint="eastAsia"/>
        </w:rPr>
        <w:t>對光源越靈敏</w:t>
      </w:r>
      <w:r>
        <w:rPr>
          <w:rStyle w:val="wdyuqq"/>
          <w:rFonts w:ascii="DFKai-SB" w:eastAsia="DFKai-SB" w:hAnsi="DFKai-SB" w:hint="eastAsia"/>
        </w:rPr>
        <w:t>，反應速度快。</w:t>
      </w:r>
    </w:p>
    <w:p w14:paraId="7BE11E7D" w14:textId="7CEC63D5" w:rsidR="008E0FF9" w:rsidRDefault="008E0FF9" w:rsidP="008E0FF9">
      <w:pPr>
        <w:pStyle w:val="a3"/>
        <w:ind w:leftChars="0" w:left="960"/>
        <w:rPr>
          <w:rStyle w:val="wdyuqq"/>
          <w:rFonts w:ascii="DFKai-SB" w:eastAsia="DFKai-SB" w:hAnsi="DFKai-SB"/>
        </w:rPr>
      </w:pPr>
      <w:r>
        <w:rPr>
          <w:rStyle w:val="wdyuqq"/>
          <w:rFonts w:ascii="DFKai-SB" w:eastAsia="DFKai-SB" w:hAnsi="DFKai-SB" w:hint="eastAsia"/>
        </w:rPr>
        <w:t>1</w:t>
      </w:r>
      <w:r>
        <w:rPr>
          <w:rStyle w:val="wdyuqq"/>
          <w:rFonts w:ascii="DFKai-SB" w:eastAsia="DFKai-SB" w:hAnsi="DFKai-SB"/>
        </w:rPr>
        <w:t>8</w:t>
      </w:r>
      <w:r>
        <w:rPr>
          <w:rStyle w:val="wdyuqq"/>
          <w:rFonts w:ascii="DFKai-SB" w:eastAsia="DFKai-SB" w:hAnsi="DFKai-SB" w:hint="eastAsia"/>
        </w:rPr>
        <w:t>：伺服馬達與光敏電阻輸入設定。</w:t>
      </w:r>
    </w:p>
    <w:p w14:paraId="13BED852" w14:textId="326DF524" w:rsidR="008E0FF9" w:rsidRDefault="008E0FF9" w:rsidP="008E0FF9">
      <w:pPr>
        <w:pStyle w:val="a3"/>
        <w:numPr>
          <w:ilvl w:val="0"/>
          <w:numId w:val="4"/>
        </w:numPr>
        <w:ind w:leftChars="0"/>
        <w:rPr>
          <w:rFonts w:ascii="DFKai-SB" w:eastAsia="DFKai-SB" w:hAnsi="DFKai-SB"/>
          <w:szCs w:val="24"/>
        </w:rPr>
      </w:pPr>
      <w:r>
        <w:rPr>
          <w:rFonts w:ascii="DFKai-SB" w:eastAsia="DFKai-SB" w:hAnsi="DFKai-SB" w:hint="eastAsia"/>
          <w:szCs w:val="24"/>
        </w:rPr>
        <w:t>光敏電阻預設值</w:t>
      </w:r>
    </w:p>
    <w:p w14:paraId="3F6238FD" w14:textId="2242BCE7" w:rsidR="008E0FF9" w:rsidRDefault="008E0FF9" w:rsidP="008E0FF9">
      <w:pPr>
        <w:pStyle w:val="a3"/>
        <w:ind w:leftChars="0" w:left="960"/>
        <w:rPr>
          <w:rFonts w:ascii="DFKai-SB" w:eastAsia="DFKai-SB" w:hAnsi="DFKai-SB"/>
          <w:szCs w:val="24"/>
        </w:rPr>
      </w:pPr>
      <w:r w:rsidRPr="008E0FF9">
        <w:rPr>
          <w:rFonts w:ascii="DFKai-SB" w:eastAsia="DFKai-SB" w:hAnsi="DFKai-SB"/>
          <w:szCs w:val="24"/>
        </w:rPr>
        <w:drawing>
          <wp:inline distT="0" distB="0" distL="0" distR="0" wp14:anchorId="58ED36FF" wp14:editId="5CD63F2E">
            <wp:extent cx="3174521" cy="424467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8834" cy="4250437"/>
                    </a:xfrm>
                    <a:prstGeom prst="rect">
                      <a:avLst/>
                    </a:prstGeom>
                  </pic:spPr>
                </pic:pic>
              </a:graphicData>
            </a:graphic>
          </wp:inline>
        </w:drawing>
      </w:r>
    </w:p>
    <w:p w14:paraId="7555A0B0" w14:textId="7D0A5823" w:rsidR="008E0FF9" w:rsidRDefault="008E0FF9" w:rsidP="008E0FF9">
      <w:pPr>
        <w:pStyle w:val="a3"/>
        <w:ind w:leftChars="0" w:left="960"/>
        <w:rPr>
          <w:rStyle w:val="wdyuqq"/>
          <w:rFonts w:ascii="DFKai-SB" w:eastAsia="DFKai-SB" w:hAnsi="DFKai-SB"/>
        </w:rPr>
      </w:pPr>
      <w:r>
        <w:rPr>
          <w:rFonts w:ascii="DFKai-SB" w:eastAsia="DFKai-SB" w:hAnsi="DFKai-SB" w:hint="eastAsia"/>
          <w:szCs w:val="24"/>
        </w:rPr>
        <w:t>3</w:t>
      </w:r>
      <w:r>
        <w:rPr>
          <w:rFonts w:ascii="DFKai-SB" w:eastAsia="DFKai-SB" w:hAnsi="DFKai-SB"/>
          <w:szCs w:val="24"/>
        </w:rPr>
        <w:t>2~45</w:t>
      </w:r>
      <w:r>
        <w:rPr>
          <w:rFonts w:ascii="DFKai-SB" w:eastAsia="DFKai-SB" w:hAnsi="DFKai-SB" w:hint="eastAsia"/>
          <w:szCs w:val="24"/>
        </w:rPr>
        <w:t>：</w:t>
      </w:r>
      <w:r w:rsidRPr="008E0FF9">
        <w:rPr>
          <w:rStyle w:val="wdyuqq"/>
          <w:rFonts w:ascii="DFKai-SB" w:eastAsia="DFKai-SB" w:hAnsi="DFKai-SB"/>
        </w:rPr>
        <w:t>光敏電阻初始環境光強度平均</w:t>
      </w:r>
      <w:r>
        <w:rPr>
          <w:rStyle w:val="wdyuqq"/>
          <w:rFonts w:ascii="DFKai-SB" w:eastAsia="DFKai-SB" w:hAnsi="DFKai-SB" w:hint="eastAsia"/>
        </w:rPr>
        <w:t>，</w:t>
      </w:r>
      <w:r w:rsidR="000B43F4">
        <w:rPr>
          <w:rStyle w:val="wdyuqq"/>
          <w:rFonts w:ascii="DFKai-SB" w:eastAsia="DFKai-SB" w:hAnsi="DFKai-SB" w:hint="eastAsia"/>
        </w:rPr>
        <w:t>以此來比較，</w:t>
      </w:r>
      <w:r>
        <w:rPr>
          <w:rStyle w:val="wdyuqq"/>
          <w:rFonts w:ascii="DFKai-SB" w:eastAsia="DFKai-SB" w:hAnsi="DFKai-SB" w:hint="eastAsia"/>
        </w:rPr>
        <w:t>如此便能夠應對突然出現</w:t>
      </w:r>
      <w:r w:rsidR="000B43F4">
        <w:rPr>
          <w:rStyle w:val="wdyuqq"/>
          <w:rFonts w:ascii="DFKai-SB" w:eastAsia="DFKai-SB" w:hAnsi="DFKai-SB" w:hint="eastAsia"/>
        </w:rPr>
        <w:t>又消失</w:t>
      </w:r>
      <w:r>
        <w:rPr>
          <w:rStyle w:val="wdyuqq"/>
          <w:rFonts w:ascii="DFKai-SB" w:eastAsia="DFKai-SB" w:hAnsi="DFKai-SB" w:hint="eastAsia"/>
        </w:rPr>
        <w:t>的光，</w:t>
      </w:r>
      <w:r w:rsidR="000B43F4">
        <w:rPr>
          <w:rStyle w:val="wdyuqq"/>
          <w:rFonts w:ascii="DFKai-SB" w:eastAsia="DFKai-SB" w:hAnsi="DFKai-SB" w:hint="eastAsia"/>
        </w:rPr>
        <w:t>來減少誤差，</w:t>
      </w:r>
      <w:r>
        <w:rPr>
          <w:rStyle w:val="wdyuqq"/>
          <w:rFonts w:ascii="DFKai-SB" w:eastAsia="DFKai-SB" w:hAnsi="DFKai-SB" w:hint="eastAsia"/>
        </w:rPr>
        <w:t>不論是弱光或是強光都能夠應對</w:t>
      </w:r>
      <w:r w:rsidR="000B43F4">
        <w:rPr>
          <w:rStyle w:val="wdyuqq"/>
          <w:rFonts w:ascii="DFKai-SB" w:eastAsia="DFKai-SB" w:hAnsi="DFKai-SB" w:hint="eastAsia"/>
        </w:rPr>
        <w:t>。</w:t>
      </w:r>
    </w:p>
    <w:p w14:paraId="10E43FB0" w14:textId="51ACEA3C" w:rsidR="00631BBE" w:rsidRDefault="000B43F4" w:rsidP="008E0FF9">
      <w:pPr>
        <w:pStyle w:val="a3"/>
        <w:ind w:leftChars="0" w:left="960"/>
        <w:rPr>
          <w:rStyle w:val="wdyuqq"/>
          <w:rFonts w:ascii="DFKai-SB" w:eastAsia="DFKai-SB" w:hAnsi="DFKai-SB"/>
        </w:rPr>
      </w:pPr>
      <w:r>
        <w:rPr>
          <w:rStyle w:val="wdyuqq"/>
          <w:rFonts w:ascii="DFKai-SB" w:eastAsia="DFKai-SB" w:hAnsi="DFKai-SB"/>
        </w:rPr>
        <w:t>48~59</w:t>
      </w:r>
      <w:r>
        <w:rPr>
          <w:rStyle w:val="wdyuqq"/>
          <w:rFonts w:ascii="DFKai-SB" w:eastAsia="DFKai-SB" w:hAnsi="DFKai-SB" w:hint="eastAsia"/>
        </w:rPr>
        <w:t>：</w:t>
      </w:r>
      <w:r w:rsidR="00631BBE">
        <w:rPr>
          <w:rStyle w:val="wdyuqq"/>
          <w:rFonts w:ascii="DFKai-SB" w:eastAsia="DFKai-SB" w:hAnsi="DFKai-SB" w:hint="eastAsia"/>
        </w:rPr>
        <w:t>計</w:t>
      </w:r>
      <w:r w:rsidR="00631BBE" w:rsidRPr="00631BBE">
        <w:rPr>
          <w:rStyle w:val="wdyuqq"/>
          <w:rFonts w:ascii="DFKai-SB" w:eastAsia="DFKai-SB" w:hAnsi="DFKai-SB" w:hint="eastAsia"/>
        </w:rPr>
        <w:t>算</w:t>
      </w:r>
      <w:r w:rsidR="00631BBE" w:rsidRPr="00631BBE">
        <w:rPr>
          <w:rStyle w:val="wdyuqq"/>
          <w:rFonts w:ascii="DFKai-SB" w:eastAsia="DFKai-SB" w:hAnsi="DFKai-SB"/>
        </w:rPr>
        <w:t>光敏電阻左右及上下的差值</w:t>
      </w:r>
      <w:r w:rsidR="00631BBE">
        <w:rPr>
          <w:rStyle w:val="wdyuqq"/>
          <w:rFonts w:ascii="DFKai-SB" w:eastAsia="DFKai-SB" w:hAnsi="DFKai-SB" w:hint="eastAsia"/>
        </w:rPr>
        <w:t>。</w:t>
      </w:r>
    </w:p>
    <w:p w14:paraId="48CBBBA3" w14:textId="1EFB85A7" w:rsidR="000B43F4" w:rsidRPr="00631BBE" w:rsidRDefault="00631BBE" w:rsidP="00631BBE">
      <w:pPr>
        <w:widowControl/>
        <w:rPr>
          <w:rStyle w:val="wdyuqq"/>
          <w:rFonts w:ascii="DFKai-SB" w:eastAsia="DFKai-SB" w:hAnsi="DFKai-SB" w:hint="eastAsia"/>
        </w:rPr>
      </w:pPr>
      <w:r>
        <w:rPr>
          <w:rStyle w:val="wdyuqq"/>
          <w:rFonts w:ascii="DFKai-SB" w:eastAsia="DFKai-SB" w:hAnsi="DFKai-SB"/>
        </w:rPr>
        <w:br w:type="page"/>
      </w:r>
    </w:p>
    <w:p w14:paraId="18D5C76B" w14:textId="2AE1B742" w:rsidR="00631BBE" w:rsidRDefault="00631BBE" w:rsidP="00631BBE">
      <w:pPr>
        <w:pStyle w:val="a3"/>
        <w:numPr>
          <w:ilvl w:val="0"/>
          <w:numId w:val="4"/>
        </w:numPr>
        <w:ind w:leftChars="0"/>
        <w:rPr>
          <w:rFonts w:ascii="DFKai-SB" w:eastAsia="DFKai-SB" w:hAnsi="DFKai-SB"/>
          <w:szCs w:val="24"/>
        </w:rPr>
      </w:pPr>
      <w:r>
        <w:rPr>
          <w:rFonts w:ascii="DFKai-SB" w:eastAsia="DFKai-SB" w:hAnsi="DFKai-SB" w:hint="eastAsia"/>
          <w:szCs w:val="24"/>
        </w:rPr>
        <w:lastRenderedPageBreak/>
        <w:t>伺服馬達動作</w:t>
      </w:r>
    </w:p>
    <w:p w14:paraId="00E41807" w14:textId="5DF0A5C5" w:rsidR="00631BBE" w:rsidRDefault="00631BBE" w:rsidP="00631BBE">
      <w:pPr>
        <w:pStyle w:val="a3"/>
        <w:ind w:leftChars="0" w:left="960"/>
      </w:pPr>
      <w:r w:rsidRPr="00631BBE">
        <w:rPr>
          <w:rFonts w:ascii="DFKai-SB" w:eastAsia="DFKai-SB" w:hAnsi="DFKai-SB"/>
          <w:szCs w:val="24"/>
        </w:rPr>
        <w:drawing>
          <wp:inline distT="0" distB="0" distL="0" distR="0" wp14:anchorId="676E7E16" wp14:editId="4CB1D456">
            <wp:extent cx="3113891" cy="6107502"/>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7085" cy="6113768"/>
                    </a:xfrm>
                    <a:prstGeom prst="rect">
                      <a:avLst/>
                    </a:prstGeom>
                  </pic:spPr>
                </pic:pic>
              </a:graphicData>
            </a:graphic>
          </wp:inline>
        </w:drawing>
      </w:r>
    </w:p>
    <w:p w14:paraId="74146B87" w14:textId="53E706E4" w:rsidR="00631BBE" w:rsidRDefault="00631BBE" w:rsidP="00631BBE">
      <w:pPr>
        <w:pStyle w:val="a3"/>
        <w:ind w:leftChars="0" w:left="960"/>
        <w:rPr>
          <w:rFonts w:hint="eastAsia"/>
        </w:rPr>
      </w:pPr>
      <w:r w:rsidRPr="00631BBE">
        <w:drawing>
          <wp:inline distT="0" distB="0" distL="0" distR="0" wp14:anchorId="610041CD" wp14:editId="53AA69D7">
            <wp:extent cx="5274310" cy="372110"/>
            <wp:effectExtent l="0" t="0" r="254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2110"/>
                    </a:xfrm>
                    <a:prstGeom prst="rect">
                      <a:avLst/>
                    </a:prstGeom>
                  </pic:spPr>
                </pic:pic>
              </a:graphicData>
            </a:graphic>
          </wp:inline>
        </w:drawing>
      </w:r>
    </w:p>
    <w:p w14:paraId="4B2D723C" w14:textId="77777777" w:rsidR="00631BBE" w:rsidRPr="00631BBE" w:rsidRDefault="00631BBE" w:rsidP="00631BBE">
      <w:pPr>
        <w:pStyle w:val="a3"/>
        <w:ind w:leftChars="0" w:left="960"/>
        <w:rPr>
          <w:rFonts w:ascii="DFKai-SB" w:eastAsia="DFKai-SB" w:hAnsi="DFKai-SB"/>
        </w:rPr>
      </w:pPr>
      <w:r w:rsidRPr="00631BBE">
        <w:rPr>
          <w:rFonts w:ascii="DFKai-SB" w:eastAsia="DFKai-SB" w:hAnsi="DFKai-SB"/>
        </w:rPr>
        <w:t>針對光敏電阻左右及上下差值的不同所需要反映的動作：</w:t>
      </w:r>
    </w:p>
    <w:p w14:paraId="04E8083D" w14:textId="77777777" w:rsidR="00631BBE" w:rsidRPr="00631BBE" w:rsidRDefault="00631BBE" w:rsidP="00631BBE">
      <w:pPr>
        <w:pStyle w:val="a3"/>
        <w:numPr>
          <w:ilvl w:val="0"/>
          <w:numId w:val="5"/>
        </w:numPr>
        <w:ind w:leftChars="0"/>
        <w:rPr>
          <w:rFonts w:ascii="DFKai-SB" w:eastAsia="DFKai-SB" w:hAnsi="DFKai-SB"/>
          <w:szCs w:val="24"/>
        </w:rPr>
      </w:pPr>
      <w:r w:rsidRPr="00631BBE">
        <w:rPr>
          <w:rFonts w:ascii="DFKai-SB" w:eastAsia="DFKai-SB" w:hAnsi="DFKai-SB"/>
        </w:rPr>
        <w:t>左&gt;右：向左</w:t>
      </w:r>
    </w:p>
    <w:p w14:paraId="17274710" w14:textId="77777777" w:rsidR="00631BBE" w:rsidRPr="00631BBE" w:rsidRDefault="00631BBE" w:rsidP="00631BBE">
      <w:pPr>
        <w:pStyle w:val="a3"/>
        <w:numPr>
          <w:ilvl w:val="0"/>
          <w:numId w:val="5"/>
        </w:numPr>
        <w:ind w:leftChars="0"/>
        <w:rPr>
          <w:rFonts w:ascii="DFKai-SB" w:eastAsia="DFKai-SB" w:hAnsi="DFKai-SB"/>
          <w:szCs w:val="24"/>
        </w:rPr>
      </w:pPr>
      <w:r w:rsidRPr="00631BBE">
        <w:rPr>
          <w:rFonts w:ascii="DFKai-SB" w:eastAsia="DFKai-SB" w:hAnsi="DFKai-SB"/>
        </w:rPr>
        <w:t>右&gt;左：向右</w:t>
      </w:r>
    </w:p>
    <w:p w14:paraId="54C7EE54" w14:textId="77777777" w:rsidR="00631BBE" w:rsidRPr="00631BBE" w:rsidRDefault="00631BBE" w:rsidP="00631BBE">
      <w:pPr>
        <w:pStyle w:val="a3"/>
        <w:numPr>
          <w:ilvl w:val="0"/>
          <w:numId w:val="5"/>
        </w:numPr>
        <w:ind w:leftChars="0"/>
        <w:rPr>
          <w:rFonts w:ascii="DFKai-SB" w:eastAsia="DFKai-SB" w:hAnsi="DFKai-SB"/>
          <w:szCs w:val="24"/>
        </w:rPr>
      </w:pPr>
      <w:r w:rsidRPr="00631BBE">
        <w:rPr>
          <w:rFonts w:ascii="DFKai-SB" w:eastAsia="DFKai-SB" w:hAnsi="DFKai-SB"/>
        </w:rPr>
        <w:t xml:space="preserve">上&gt;下：向上 </w:t>
      </w:r>
    </w:p>
    <w:p w14:paraId="507CC2B5" w14:textId="3DA856D5" w:rsidR="00631BBE" w:rsidRPr="00631BBE" w:rsidRDefault="00631BBE" w:rsidP="00631BBE">
      <w:pPr>
        <w:pStyle w:val="a3"/>
        <w:numPr>
          <w:ilvl w:val="0"/>
          <w:numId w:val="5"/>
        </w:numPr>
        <w:ind w:leftChars="0"/>
        <w:rPr>
          <w:rFonts w:ascii="DFKai-SB" w:eastAsia="DFKai-SB" w:hAnsi="DFKai-SB"/>
          <w:szCs w:val="24"/>
        </w:rPr>
      </w:pPr>
      <w:r w:rsidRPr="00631BBE">
        <w:rPr>
          <w:rFonts w:ascii="DFKai-SB" w:eastAsia="DFKai-SB" w:hAnsi="DFKai-SB"/>
        </w:rPr>
        <w:t>下&gt;上：向下</w:t>
      </w:r>
    </w:p>
    <w:p w14:paraId="7E17ECA9" w14:textId="1D6811CC" w:rsidR="00631BBE" w:rsidRDefault="00631BBE" w:rsidP="00631BBE">
      <w:pPr>
        <w:rPr>
          <w:rFonts w:ascii="DFKai-SB" w:eastAsia="DFKai-SB" w:hAnsi="DFKai-SB"/>
          <w:szCs w:val="24"/>
        </w:rPr>
      </w:pPr>
    </w:p>
    <w:p w14:paraId="3C7F8192" w14:textId="029A9C4E" w:rsidR="00631BBE" w:rsidRDefault="00631BBE" w:rsidP="00631BBE">
      <w:pPr>
        <w:rPr>
          <w:rFonts w:ascii="DFKai-SB" w:eastAsia="DFKai-SB" w:hAnsi="DFKai-SB"/>
          <w:szCs w:val="24"/>
        </w:rPr>
      </w:pPr>
    </w:p>
    <w:p w14:paraId="006AFCC9" w14:textId="77777777" w:rsidR="00631BBE" w:rsidRPr="00631BBE" w:rsidRDefault="00631BBE" w:rsidP="00631BBE">
      <w:pPr>
        <w:rPr>
          <w:rFonts w:ascii="DFKai-SB" w:eastAsia="DFKai-SB" w:hAnsi="DFKai-SB" w:hint="eastAsia"/>
          <w:szCs w:val="24"/>
        </w:rPr>
      </w:pPr>
    </w:p>
    <w:p w14:paraId="23E3397D" w14:textId="4BAB3C6A" w:rsidR="00631BBE" w:rsidRDefault="00631BBE" w:rsidP="00631BBE">
      <w:pPr>
        <w:pStyle w:val="a3"/>
        <w:numPr>
          <w:ilvl w:val="0"/>
          <w:numId w:val="4"/>
        </w:numPr>
        <w:ind w:leftChars="0"/>
        <w:rPr>
          <w:rFonts w:ascii="DFKai-SB" w:eastAsia="DFKai-SB" w:hAnsi="DFKai-SB"/>
          <w:szCs w:val="24"/>
        </w:rPr>
      </w:pPr>
      <w:r>
        <w:rPr>
          <w:rFonts w:ascii="DFKai-SB" w:eastAsia="DFKai-SB" w:hAnsi="DFKai-SB" w:hint="eastAsia"/>
          <w:szCs w:val="24"/>
        </w:rPr>
        <w:lastRenderedPageBreak/>
        <w:t>動作完輸出與歸零</w:t>
      </w:r>
    </w:p>
    <w:p w14:paraId="03398A26" w14:textId="48965024" w:rsidR="00631BBE" w:rsidRPr="00631BBE" w:rsidRDefault="00631BBE" w:rsidP="00631BBE">
      <w:pPr>
        <w:pStyle w:val="a3"/>
        <w:ind w:leftChars="0" w:left="960"/>
        <w:rPr>
          <w:rFonts w:ascii="DFKai-SB" w:eastAsia="DFKai-SB" w:hAnsi="DFKai-SB" w:hint="eastAsia"/>
          <w:szCs w:val="24"/>
        </w:rPr>
      </w:pPr>
      <w:r w:rsidRPr="00631BBE">
        <w:rPr>
          <w:rFonts w:ascii="DFKai-SB" w:eastAsia="DFKai-SB" w:hAnsi="DFKai-SB"/>
          <w:szCs w:val="24"/>
        </w:rPr>
        <w:drawing>
          <wp:inline distT="0" distB="0" distL="0" distR="0" wp14:anchorId="498D63E6" wp14:editId="65D7ECA3">
            <wp:extent cx="2277374" cy="2381141"/>
            <wp:effectExtent l="0" t="0" r="8890"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4689" cy="2388790"/>
                    </a:xfrm>
                    <a:prstGeom prst="rect">
                      <a:avLst/>
                    </a:prstGeom>
                  </pic:spPr>
                </pic:pic>
              </a:graphicData>
            </a:graphic>
          </wp:inline>
        </w:drawing>
      </w:r>
    </w:p>
    <w:p w14:paraId="62FCB0F0" w14:textId="279E261F" w:rsidR="000B4877" w:rsidRDefault="000B4877" w:rsidP="000B4877">
      <w:pPr>
        <w:pStyle w:val="a3"/>
        <w:numPr>
          <w:ilvl w:val="0"/>
          <w:numId w:val="2"/>
        </w:numPr>
        <w:ind w:leftChars="0"/>
        <w:rPr>
          <w:rFonts w:ascii="DFKai-SB" w:eastAsia="DFKai-SB" w:hAnsi="DFKai-SB"/>
          <w:sz w:val="32"/>
          <w:szCs w:val="32"/>
        </w:rPr>
      </w:pPr>
      <w:r>
        <w:rPr>
          <w:rFonts w:ascii="DFKai-SB" w:eastAsia="DFKai-SB" w:hAnsi="DFKai-SB" w:hint="eastAsia"/>
          <w:sz w:val="32"/>
          <w:szCs w:val="32"/>
        </w:rPr>
        <w:t>成果展示</w:t>
      </w:r>
    </w:p>
    <w:p w14:paraId="7929453B" w14:textId="2C965634" w:rsidR="00631BBE" w:rsidRPr="00631BBE" w:rsidRDefault="00631BBE" w:rsidP="00631BBE">
      <w:pPr>
        <w:pStyle w:val="a3"/>
        <w:numPr>
          <w:ilvl w:val="0"/>
          <w:numId w:val="6"/>
        </w:numPr>
        <w:ind w:leftChars="0"/>
        <w:rPr>
          <w:rFonts w:ascii="DFKai-SB" w:eastAsia="DFKai-SB" w:hAnsi="DFKai-SB"/>
          <w:szCs w:val="24"/>
        </w:rPr>
      </w:pPr>
      <w:r w:rsidRPr="00631BBE">
        <w:rPr>
          <w:rFonts w:ascii="DFKai-SB" w:eastAsia="DFKai-SB" w:hAnsi="DFKai-SB" w:hint="eastAsia"/>
          <w:szCs w:val="24"/>
        </w:rPr>
        <w:t>完整實體(包括Arduino)</w:t>
      </w:r>
    </w:p>
    <w:p w14:paraId="1E75C3A3" w14:textId="5B91E8E4" w:rsidR="00631BBE" w:rsidRPr="00631BBE" w:rsidRDefault="00631BBE" w:rsidP="00631BBE">
      <w:pPr>
        <w:pStyle w:val="a3"/>
        <w:ind w:leftChars="0" w:left="960"/>
        <w:rPr>
          <w:rFonts w:ascii="DFKai-SB" w:eastAsia="DFKai-SB" w:hAnsi="DFKai-SB"/>
          <w:szCs w:val="24"/>
        </w:rPr>
      </w:pPr>
      <w:r w:rsidRPr="00631BBE">
        <w:rPr>
          <w:noProof/>
          <w:szCs w:val="24"/>
        </w:rPr>
        <w:drawing>
          <wp:inline distT="0" distB="0" distL="0" distR="0" wp14:anchorId="07A0585C" wp14:editId="134C0FD9">
            <wp:extent cx="2087908" cy="3712015"/>
            <wp:effectExtent l="7302"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099176" cy="3732047"/>
                    </a:xfrm>
                    <a:prstGeom prst="rect">
                      <a:avLst/>
                    </a:prstGeom>
                  </pic:spPr>
                </pic:pic>
              </a:graphicData>
            </a:graphic>
          </wp:inline>
        </w:drawing>
      </w:r>
    </w:p>
    <w:p w14:paraId="303E4D1A" w14:textId="30F7A479" w:rsidR="00631BBE" w:rsidRPr="00631BBE" w:rsidRDefault="00631BBE" w:rsidP="00631BBE">
      <w:pPr>
        <w:pStyle w:val="a3"/>
        <w:numPr>
          <w:ilvl w:val="0"/>
          <w:numId w:val="6"/>
        </w:numPr>
        <w:ind w:leftChars="0"/>
        <w:rPr>
          <w:rFonts w:ascii="DFKai-SB" w:eastAsia="DFKai-SB" w:hAnsi="DFKai-SB"/>
          <w:szCs w:val="24"/>
        </w:rPr>
      </w:pPr>
      <w:r w:rsidRPr="00631BBE">
        <w:rPr>
          <w:rFonts w:ascii="DFKai-SB" w:eastAsia="DFKai-SB" w:hAnsi="DFKai-SB" w:hint="eastAsia"/>
          <w:szCs w:val="24"/>
        </w:rPr>
        <w:t>追光系統背面圖</w:t>
      </w:r>
    </w:p>
    <w:p w14:paraId="276D7619" w14:textId="4592B916" w:rsidR="00631BBE" w:rsidRPr="00631BBE" w:rsidRDefault="00631BBE" w:rsidP="00631BBE">
      <w:pPr>
        <w:pStyle w:val="a3"/>
        <w:ind w:leftChars="0" w:left="960"/>
        <w:rPr>
          <w:rFonts w:ascii="DFKai-SB" w:eastAsia="DFKai-SB" w:hAnsi="DFKai-SB" w:hint="eastAsia"/>
          <w:szCs w:val="24"/>
        </w:rPr>
      </w:pPr>
      <w:r w:rsidRPr="00631BBE">
        <w:rPr>
          <w:noProof/>
          <w:szCs w:val="24"/>
        </w:rPr>
        <w:drawing>
          <wp:inline distT="0" distB="0" distL="0" distR="0" wp14:anchorId="28D348B3" wp14:editId="658B5059">
            <wp:extent cx="2609506" cy="2786332"/>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842" b="14099"/>
                    <a:stretch/>
                  </pic:blipFill>
                  <pic:spPr bwMode="auto">
                    <a:xfrm rot="10800000">
                      <a:off x="0" y="0"/>
                      <a:ext cx="2614834" cy="2792021"/>
                    </a:xfrm>
                    <a:prstGeom prst="rect">
                      <a:avLst/>
                    </a:prstGeom>
                    <a:ln>
                      <a:noFill/>
                    </a:ln>
                    <a:extLst>
                      <a:ext uri="{53640926-AAD7-44D8-BBD7-CCE9431645EC}">
                        <a14:shadowObscured xmlns:a14="http://schemas.microsoft.com/office/drawing/2010/main"/>
                      </a:ext>
                    </a:extLst>
                  </pic:spPr>
                </pic:pic>
              </a:graphicData>
            </a:graphic>
          </wp:inline>
        </w:drawing>
      </w:r>
    </w:p>
    <w:p w14:paraId="01AEE593" w14:textId="6808AED4" w:rsidR="00631BBE" w:rsidRPr="00631BBE" w:rsidRDefault="00631BBE" w:rsidP="00631BBE">
      <w:pPr>
        <w:pStyle w:val="a3"/>
        <w:numPr>
          <w:ilvl w:val="0"/>
          <w:numId w:val="6"/>
        </w:numPr>
        <w:ind w:leftChars="0"/>
        <w:rPr>
          <w:rFonts w:ascii="DFKai-SB" w:eastAsia="DFKai-SB" w:hAnsi="DFKai-SB"/>
          <w:szCs w:val="24"/>
        </w:rPr>
      </w:pPr>
      <w:r w:rsidRPr="00631BBE">
        <w:rPr>
          <w:rFonts w:ascii="DFKai-SB" w:eastAsia="DFKai-SB" w:hAnsi="DFKai-SB" w:hint="eastAsia"/>
          <w:szCs w:val="24"/>
        </w:rPr>
        <w:lastRenderedPageBreak/>
        <w:t>四顆光敏電阻</w:t>
      </w:r>
    </w:p>
    <w:p w14:paraId="3027E14B" w14:textId="34071CBB" w:rsidR="00631BBE" w:rsidRPr="00631BBE" w:rsidRDefault="00631BBE" w:rsidP="00631BBE">
      <w:pPr>
        <w:pStyle w:val="a3"/>
        <w:ind w:leftChars="0" w:left="960"/>
        <w:rPr>
          <w:rFonts w:ascii="DFKai-SB" w:eastAsia="DFKai-SB" w:hAnsi="DFKai-SB" w:hint="eastAsia"/>
          <w:szCs w:val="24"/>
        </w:rPr>
      </w:pPr>
      <w:r w:rsidRPr="00631BBE">
        <w:rPr>
          <w:szCs w:val="24"/>
        </w:rPr>
        <w:drawing>
          <wp:inline distT="0" distB="0" distL="0" distR="0" wp14:anchorId="0FE5FC7E" wp14:editId="54BC743F">
            <wp:extent cx="2303541" cy="4463415"/>
            <wp:effectExtent l="5715" t="0" r="762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817" t="23510"/>
                    <a:stretch/>
                  </pic:blipFill>
                  <pic:spPr bwMode="auto">
                    <a:xfrm rot="16200000">
                      <a:off x="0" y="0"/>
                      <a:ext cx="2306280" cy="4468722"/>
                    </a:xfrm>
                    <a:prstGeom prst="rect">
                      <a:avLst/>
                    </a:prstGeom>
                    <a:ln>
                      <a:noFill/>
                    </a:ln>
                    <a:extLst>
                      <a:ext uri="{53640926-AAD7-44D8-BBD7-CCE9431645EC}">
                        <a14:shadowObscured xmlns:a14="http://schemas.microsoft.com/office/drawing/2010/main"/>
                      </a:ext>
                    </a:extLst>
                  </pic:spPr>
                </pic:pic>
              </a:graphicData>
            </a:graphic>
          </wp:inline>
        </w:drawing>
      </w:r>
    </w:p>
    <w:p w14:paraId="2D690AD8" w14:textId="6146E583" w:rsidR="00631BBE" w:rsidRDefault="00631BBE" w:rsidP="00631BBE">
      <w:pPr>
        <w:pStyle w:val="a3"/>
        <w:numPr>
          <w:ilvl w:val="0"/>
          <w:numId w:val="6"/>
        </w:numPr>
        <w:ind w:leftChars="0"/>
        <w:rPr>
          <w:rFonts w:ascii="DFKai-SB" w:eastAsia="DFKai-SB" w:hAnsi="DFKai-SB"/>
          <w:szCs w:val="24"/>
        </w:rPr>
      </w:pPr>
      <w:r w:rsidRPr="00631BBE">
        <w:rPr>
          <w:rFonts w:ascii="DFKai-SB" w:eastAsia="DFKai-SB" w:hAnsi="DFKai-SB" w:hint="eastAsia"/>
          <w:szCs w:val="24"/>
        </w:rPr>
        <w:t>追光系統正面圖</w:t>
      </w:r>
    </w:p>
    <w:p w14:paraId="77DFAB4D" w14:textId="7C65D600" w:rsidR="00631BBE" w:rsidRDefault="00631BBE" w:rsidP="00631BBE">
      <w:pPr>
        <w:pStyle w:val="a3"/>
        <w:ind w:leftChars="0" w:left="960"/>
        <w:rPr>
          <w:rFonts w:ascii="DFKai-SB" w:eastAsia="DFKai-SB" w:hAnsi="DFKai-SB"/>
          <w:szCs w:val="24"/>
        </w:rPr>
      </w:pPr>
      <w:r w:rsidRPr="00631BBE">
        <w:drawing>
          <wp:inline distT="0" distB="0" distL="0" distR="0" wp14:anchorId="23D93F68" wp14:editId="7E4A1DCA">
            <wp:extent cx="3109092" cy="3416061"/>
            <wp:effectExtent l="0" t="953"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9687" b="8512"/>
                    <a:stretch/>
                  </pic:blipFill>
                  <pic:spPr bwMode="auto">
                    <a:xfrm rot="16200000">
                      <a:off x="0" y="0"/>
                      <a:ext cx="3112587" cy="3419901"/>
                    </a:xfrm>
                    <a:prstGeom prst="rect">
                      <a:avLst/>
                    </a:prstGeom>
                    <a:ln>
                      <a:noFill/>
                    </a:ln>
                    <a:extLst>
                      <a:ext uri="{53640926-AAD7-44D8-BBD7-CCE9431645EC}">
                        <a14:shadowObscured xmlns:a14="http://schemas.microsoft.com/office/drawing/2010/main"/>
                      </a:ext>
                    </a:extLst>
                  </pic:spPr>
                </pic:pic>
              </a:graphicData>
            </a:graphic>
          </wp:inline>
        </w:drawing>
      </w:r>
    </w:p>
    <w:p w14:paraId="69CFB582" w14:textId="5B603C8D" w:rsidR="00631BBE" w:rsidRDefault="00631BBE" w:rsidP="00631BBE">
      <w:pPr>
        <w:pStyle w:val="a3"/>
        <w:ind w:leftChars="0" w:left="960"/>
        <w:rPr>
          <w:rFonts w:ascii="DFKai-SB" w:eastAsia="DFKai-SB" w:hAnsi="DFKai-SB"/>
          <w:szCs w:val="24"/>
        </w:rPr>
      </w:pPr>
    </w:p>
    <w:p w14:paraId="15FFC15F" w14:textId="0FAA0C51" w:rsidR="00631BBE" w:rsidRDefault="00631BBE" w:rsidP="00631BBE">
      <w:pPr>
        <w:pStyle w:val="a3"/>
        <w:ind w:leftChars="0" w:left="960"/>
        <w:rPr>
          <w:rFonts w:ascii="DFKai-SB" w:eastAsia="DFKai-SB" w:hAnsi="DFKai-SB"/>
          <w:szCs w:val="24"/>
        </w:rPr>
      </w:pPr>
    </w:p>
    <w:p w14:paraId="09A738C0" w14:textId="6F38CF80" w:rsidR="00631BBE" w:rsidRDefault="00631BBE" w:rsidP="00631BBE">
      <w:pPr>
        <w:pStyle w:val="a3"/>
        <w:ind w:leftChars="0" w:left="960"/>
        <w:rPr>
          <w:rFonts w:ascii="DFKai-SB" w:eastAsia="DFKai-SB" w:hAnsi="DFKai-SB"/>
          <w:szCs w:val="24"/>
        </w:rPr>
      </w:pPr>
    </w:p>
    <w:p w14:paraId="717D52B7" w14:textId="6FDB2200" w:rsidR="00631BBE" w:rsidRDefault="00631BBE" w:rsidP="00631BBE">
      <w:pPr>
        <w:pStyle w:val="a3"/>
        <w:ind w:leftChars="0" w:left="960"/>
        <w:rPr>
          <w:rFonts w:ascii="DFKai-SB" w:eastAsia="DFKai-SB" w:hAnsi="DFKai-SB"/>
          <w:szCs w:val="24"/>
        </w:rPr>
      </w:pPr>
    </w:p>
    <w:p w14:paraId="44B44D04" w14:textId="53FB6566" w:rsidR="00631BBE" w:rsidRDefault="00631BBE" w:rsidP="00631BBE">
      <w:pPr>
        <w:pStyle w:val="a3"/>
        <w:ind w:leftChars="0" w:left="960"/>
        <w:rPr>
          <w:rFonts w:ascii="DFKai-SB" w:eastAsia="DFKai-SB" w:hAnsi="DFKai-SB"/>
          <w:szCs w:val="24"/>
        </w:rPr>
      </w:pPr>
    </w:p>
    <w:p w14:paraId="6E6DD6D0" w14:textId="06D6E4D3" w:rsidR="00631BBE" w:rsidRDefault="00631BBE" w:rsidP="00631BBE">
      <w:pPr>
        <w:pStyle w:val="a3"/>
        <w:ind w:leftChars="0" w:left="960"/>
        <w:rPr>
          <w:rFonts w:ascii="DFKai-SB" w:eastAsia="DFKai-SB" w:hAnsi="DFKai-SB"/>
          <w:szCs w:val="24"/>
        </w:rPr>
      </w:pPr>
    </w:p>
    <w:p w14:paraId="7D151E7B" w14:textId="2E3F5EDA" w:rsidR="00631BBE" w:rsidRDefault="00631BBE" w:rsidP="00631BBE">
      <w:pPr>
        <w:pStyle w:val="a3"/>
        <w:ind w:leftChars="0" w:left="960"/>
        <w:rPr>
          <w:rFonts w:ascii="DFKai-SB" w:eastAsia="DFKai-SB" w:hAnsi="DFKai-SB"/>
          <w:szCs w:val="24"/>
        </w:rPr>
      </w:pPr>
    </w:p>
    <w:p w14:paraId="5026A8F0" w14:textId="762BCD8F" w:rsidR="00631BBE" w:rsidRDefault="00631BBE" w:rsidP="00631BBE">
      <w:pPr>
        <w:pStyle w:val="a3"/>
        <w:ind w:leftChars="0" w:left="960"/>
        <w:rPr>
          <w:rFonts w:ascii="DFKai-SB" w:eastAsia="DFKai-SB" w:hAnsi="DFKai-SB"/>
          <w:szCs w:val="24"/>
        </w:rPr>
      </w:pPr>
    </w:p>
    <w:p w14:paraId="0979E701" w14:textId="249FD52D" w:rsidR="00631BBE" w:rsidRDefault="00631BBE" w:rsidP="00631BBE">
      <w:pPr>
        <w:pStyle w:val="a3"/>
        <w:ind w:leftChars="0" w:left="960"/>
        <w:rPr>
          <w:rFonts w:ascii="DFKai-SB" w:eastAsia="DFKai-SB" w:hAnsi="DFKai-SB"/>
          <w:szCs w:val="24"/>
        </w:rPr>
      </w:pPr>
    </w:p>
    <w:p w14:paraId="22C1E196" w14:textId="02F800DA" w:rsidR="00631BBE" w:rsidRDefault="00631BBE" w:rsidP="00631BBE">
      <w:pPr>
        <w:pStyle w:val="a3"/>
        <w:ind w:leftChars="0" w:left="960"/>
        <w:rPr>
          <w:rFonts w:ascii="DFKai-SB" w:eastAsia="DFKai-SB" w:hAnsi="DFKai-SB"/>
          <w:szCs w:val="24"/>
        </w:rPr>
      </w:pPr>
    </w:p>
    <w:p w14:paraId="7F455800" w14:textId="77777777" w:rsidR="00631BBE" w:rsidRPr="00631BBE" w:rsidRDefault="00631BBE" w:rsidP="00631BBE">
      <w:pPr>
        <w:pStyle w:val="a3"/>
        <w:ind w:leftChars="0" w:left="960"/>
        <w:rPr>
          <w:rFonts w:ascii="DFKai-SB" w:eastAsia="DFKai-SB" w:hAnsi="DFKai-SB" w:hint="eastAsia"/>
          <w:szCs w:val="24"/>
        </w:rPr>
      </w:pPr>
    </w:p>
    <w:p w14:paraId="3AE3253E" w14:textId="224DE9AC" w:rsidR="000B4877" w:rsidRDefault="000B4877" w:rsidP="000B4877">
      <w:pPr>
        <w:pStyle w:val="a3"/>
        <w:numPr>
          <w:ilvl w:val="0"/>
          <w:numId w:val="2"/>
        </w:numPr>
        <w:ind w:leftChars="0"/>
        <w:rPr>
          <w:rFonts w:ascii="DFKai-SB" w:eastAsia="DFKai-SB" w:hAnsi="DFKai-SB"/>
          <w:sz w:val="32"/>
          <w:szCs w:val="32"/>
        </w:rPr>
      </w:pPr>
      <w:r>
        <w:rPr>
          <w:rFonts w:ascii="DFKai-SB" w:eastAsia="DFKai-SB" w:hAnsi="DFKai-SB" w:hint="eastAsia"/>
          <w:sz w:val="32"/>
          <w:szCs w:val="32"/>
        </w:rPr>
        <w:lastRenderedPageBreak/>
        <w:t>未來展望與結論</w:t>
      </w:r>
    </w:p>
    <w:p w14:paraId="0B0B3720" w14:textId="2667A4F0" w:rsidR="00E75CB4" w:rsidRDefault="001C05A1" w:rsidP="001C05A1">
      <w:pPr>
        <w:pStyle w:val="Web"/>
        <w:numPr>
          <w:ilvl w:val="0"/>
          <w:numId w:val="9"/>
        </w:numPr>
        <w:textAlignment w:val="baseline"/>
        <w:rPr>
          <w:rFonts w:ascii="DFKai-SB" w:eastAsia="DFKai-SB" w:hAnsi="DFKai-SB"/>
          <w:color w:val="000000"/>
        </w:rPr>
      </w:pPr>
      <w:r>
        <w:rPr>
          <w:rFonts w:ascii="DFKai-SB" w:eastAsia="DFKai-SB" w:hAnsi="DFKai-SB" w:hint="eastAsia"/>
          <w:color w:val="000000"/>
        </w:rPr>
        <w:t>比起市售的二維轉軸</w:t>
      </w:r>
      <w:r w:rsidR="00E75CB4" w:rsidRPr="00E75CB4">
        <w:rPr>
          <w:rFonts w:ascii="DFKai-SB" w:eastAsia="DFKai-SB" w:hAnsi="DFKai-SB" w:hint="eastAsia"/>
          <w:color w:val="000000"/>
        </w:rPr>
        <w:t>產品，</w:t>
      </w:r>
      <w:r>
        <w:rPr>
          <w:rFonts w:ascii="DFKai-SB" w:eastAsia="DFKai-SB" w:hAnsi="DFKai-SB" w:hint="eastAsia"/>
          <w:color w:val="000000"/>
        </w:rPr>
        <w:t>我在此專題中結合多光敏電阻組合</w:t>
      </w:r>
      <w:r w:rsidR="00E75CB4" w:rsidRPr="00E75CB4">
        <w:rPr>
          <w:rFonts w:ascii="DFKai-SB" w:eastAsia="DFKai-SB" w:hAnsi="DFKai-SB" w:hint="eastAsia"/>
          <w:color w:val="000000"/>
        </w:rPr>
        <w:t>，</w:t>
      </w:r>
      <w:r>
        <w:rPr>
          <w:rFonts w:ascii="DFKai-SB" w:eastAsia="DFKai-SB" w:hAnsi="DFKai-SB" w:hint="eastAsia"/>
          <w:color w:val="000000"/>
        </w:rPr>
        <w:t>也</w:t>
      </w:r>
      <w:r w:rsidR="00E75CB4" w:rsidRPr="00E75CB4">
        <w:rPr>
          <w:rFonts w:ascii="DFKai-SB" w:eastAsia="DFKai-SB" w:hAnsi="DFKai-SB" w:hint="eastAsia"/>
          <w:color w:val="000000"/>
        </w:rPr>
        <w:t>大幅度的提高了</w:t>
      </w:r>
      <w:r>
        <w:rPr>
          <w:rFonts w:ascii="DFKai-SB" w:eastAsia="DFKai-SB" w:hAnsi="DFKai-SB" w:hint="eastAsia"/>
          <w:color w:val="000000"/>
        </w:rPr>
        <w:t>太陽能板的功效，在未來也會</w:t>
      </w:r>
      <w:r w:rsidRPr="001C05A1">
        <w:rPr>
          <w:rFonts w:ascii="DFKai-SB" w:eastAsia="DFKai-SB" w:hAnsi="DFKai-SB" w:hint="eastAsia"/>
          <w:color w:val="000000"/>
        </w:rPr>
        <w:t>更大的</w:t>
      </w:r>
      <w:r>
        <w:rPr>
          <w:rFonts w:ascii="DFKai-SB" w:eastAsia="DFKai-SB" w:hAnsi="DFKai-SB" w:hint="eastAsia"/>
          <w:color w:val="000000"/>
        </w:rPr>
        <w:t>支撐</w:t>
      </w:r>
      <w:r w:rsidRPr="001C05A1">
        <w:rPr>
          <w:rFonts w:ascii="DFKai-SB" w:eastAsia="DFKai-SB" w:hAnsi="DFKai-SB" w:hint="eastAsia"/>
          <w:color w:val="000000"/>
        </w:rPr>
        <w:t>結構</w:t>
      </w:r>
      <w:r>
        <w:rPr>
          <w:rFonts w:ascii="DFKai-SB" w:eastAsia="DFKai-SB" w:hAnsi="DFKai-SB" w:hint="eastAsia"/>
          <w:color w:val="000000"/>
        </w:rPr>
        <w:t>來</w:t>
      </w:r>
      <w:r w:rsidRPr="001C05A1">
        <w:rPr>
          <w:rFonts w:ascii="DFKai-SB" w:eastAsia="DFKai-SB" w:hAnsi="DFKai-SB" w:hint="eastAsia"/>
          <w:color w:val="000000"/>
        </w:rPr>
        <w:t>加裝太陽能板</w:t>
      </w:r>
      <w:r>
        <w:rPr>
          <w:rFonts w:ascii="DFKai-SB" w:eastAsia="DFKai-SB" w:hAnsi="DFKai-SB" w:hint="eastAsia"/>
          <w:color w:val="000000"/>
        </w:rPr>
        <w:t>，並探討實際的生產效率，另外也會結合網路</w:t>
      </w:r>
      <w:r w:rsidRPr="001C05A1">
        <w:rPr>
          <w:rFonts w:ascii="DFKai-SB" w:eastAsia="DFKai-SB" w:hAnsi="DFKai-SB" w:hint="eastAsia"/>
          <w:color w:val="000000"/>
        </w:rPr>
        <w:t>爬蟲引入當地的太陽軌跡來更精確地追蹤太陽</w:t>
      </w:r>
      <w:r>
        <w:rPr>
          <w:rFonts w:ascii="DFKai-SB" w:eastAsia="DFKai-SB" w:hAnsi="DFKai-SB" w:hint="eastAsia"/>
          <w:color w:val="000000"/>
        </w:rPr>
        <w:t>。</w:t>
      </w:r>
    </w:p>
    <w:p w14:paraId="1E70328A" w14:textId="7CB75BCF" w:rsidR="001C05A1" w:rsidRDefault="001C05A1" w:rsidP="001C05A1">
      <w:pPr>
        <w:pStyle w:val="Web"/>
        <w:numPr>
          <w:ilvl w:val="0"/>
          <w:numId w:val="9"/>
        </w:numPr>
        <w:textAlignment w:val="baseline"/>
        <w:rPr>
          <w:rFonts w:ascii="DFKai-SB" w:eastAsia="DFKai-SB" w:hAnsi="DFKai-SB"/>
          <w:color w:val="000000"/>
        </w:rPr>
      </w:pPr>
      <w:r>
        <w:rPr>
          <w:rFonts w:ascii="DFKai-SB" w:eastAsia="DFKai-SB" w:hAnsi="DFKai-SB" w:hint="eastAsia"/>
          <w:color w:val="000000"/>
        </w:rPr>
        <w:t>軟體方面，我希望能夠更完整地去進行回授的反饋，來確保轉動的角度真的如自己預期沒有失真。</w:t>
      </w:r>
    </w:p>
    <w:p w14:paraId="214A09FE" w14:textId="401EB5D4" w:rsidR="001C05A1" w:rsidRDefault="001C05A1" w:rsidP="001C05A1">
      <w:pPr>
        <w:pStyle w:val="Web"/>
        <w:numPr>
          <w:ilvl w:val="0"/>
          <w:numId w:val="2"/>
        </w:numPr>
        <w:textAlignment w:val="baseline"/>
        <w:rPr>
          <w:rFonts w:ascii="DFKai-SB" w:eastAsia="DFKai-SB" w:hAnsi="DFKai-SB"/>
          <w:color w:val="000000"/>
          <w:sz w:val="32"/>
          <w:szCs w:val="32"/>
        </w:rPr>
      </w:pPr>
      <w:r>
        <w:rPr>
          <w:rFonts w:ascii="DFKai-SB" w:eastAsia="DFKai-SB" w:hAnsi="DFKai-SB" w:hint="eastAsia"/>
          <w:color w:val="000000"/>
          <w:sz w:val="32"/>
          <w:szCs w:val="32"/>
        </w:rPr>
        <w:t>感謝的話</w:t>
      </w:r>
    </w:p>
    <w:p w14:paraId="75325091" w14:textId="43A0DE43" w:rsidR="001C05A1" w:rsidRPr="001C05A1" w:rsidRDefault="001C05A1" w:rsidP="006128AB">
      <w:pPr>
        <w:pStyle w:val="Web"/>
        <w:ind w:left="480" w:firstLine="480"/>
        <w:textAlignment w:val="baseline"/>
        <w:rPr>
          <w:rFonts w:ascii="DFKai-SB" w:eastAsia="DFKai-SB" w:hAnsi="DFKai-SB" w:hint="eastAsia"/>
          <w:color w:val="000000"/>
        </w:rPr>
      </w:pPr>
      <w:r>
        <w:rPr>
          <w:rFonts w:ascii="DFKai-SB" w:eastAsia="DFKai-SB" w:hAnsi="DFKai-SB" w:hint="eastAsia"/>
          <w:color w:val="000000"/>
        </w:rPr>
        <w:t>很謝謝助教與老師這學期的支持與幫忙，雖然我沒有按照自己的計劃完成寫字機器人的優化，一方面為了尋求</w:t>
      </w:r>
      <w:r w:rsidR="006128AB">
        <w:rPr>
          <w:rFonts w:ascii="DFKai-SB" w:eastAsia="DFKai-SB" w:hAnsi="DFKai-SB" w:hint="eastAsia"/>
          <w:color w:val="000000"/>
        </w:rPr>
        <w:t>結構的完美以及統一性，在3</w:t>
      </w:r>
      <w:r w:rsidR="006128AB">
        <w:rPr>
          <w:rFonts w:ascii="DFKai-SB" w:eastAsia="DFKai-SB" w:hAnsi="DFKai-SB"/>
          <w:color w:val="000000"/>
        </w:rPr>
        <w:t>D</w:t>
      </w:r>
      <w:r w:rsidR="006128AB">
        <w:rPr>
          <w:rFonts w:ascii="DFKai-SB" w:eastAsia="DFKai-SB" w:hAnsi="DFKai-SB" w:hint="eastAsia"/>
          <w:color w:val="000000"/>
        </w:rPr>
        <w:t>列印所投入的金錢過多，我認為應該要停損，也因此更感謝助教與老師抽空與我討論步進馬達的結構與如何控制，另一方面，也因為起初對於寫字機器人(3D列印機的類結構)的熟練度不夠足以應對我所希望達到的成果，這部分我也有針對性加強，後來也因此在做追光系統，我特別補足了對於二軸驅動的知識，在後來的應力結構以及重心、角度選擇更細心也更熟能生巧，最後也很感謝同學，在我報告的同時糾正我並提供我更好的解法，我得說儘管這堂課的同學較少、上課的自由度很高，但完全不影響我吸收到許多的知識，尤其是針對自己有興趣的知識，也很慶幸我當初有選擇加簽這堂課，才能有這麼寶貴的經驗，謝謝教授，也謝謝助教這學期的教導與從旁協助，給了我很大的成長空間。</w:t>
      </w:r>
    </w:p>
    <w:p w14:paraId="220A24A8" w14:textId="484E80C5" w:rsidR="00631BBE" w:rsidRPr="006128AB" w:rsidRDefault="00631BBE" w:rsidP="001C05A1">
      <w:pPr>
        <w:rPr>
          <w:rFonts w:ascii="DFKai-SB" w:eastAsia="DFKai-SB" w:hAnsi="DFKai-SB" w:hint="eastAsia"/>
          <w:szCs w:val="24"/>
        </w:rPr>
      </w:pPr>
    </w:p>
    <w:sectPr w:rsidR="00631BBE" w:rsidRPr="006128AB">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516C3" w14:textId="77777777" w:rsidR="00C71DF4" w:rsidRDefault="00C71DF4" w:rsidP="00A55C44">
      <w:r>
        <w:separator/>
      </w:r>
    </w:p>
  </w:endnote>
  <w:endnote w:type="continuationSeparator" w:id="0">
    <w:p w14:paraId="719795AC" w14:textId="77777777" w:rsidR="00C71DF4" w:rsidRDefault="00C71DF4" w:rsidP="00A55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34EF4" w14:textId="77777777" w:rsidR="00C71DF4" w:rsidRDefault="00C71DF4" w:rsidP="00A55C44">
      <w:r>
        <w:separator/>
      </w:r>
    </w:p>
  </w:footnote>
  <w:footnote w:type="continuationSeparator" w:id="0">
    <w:p w14:paraId="196F3E7E" w14:textId="77777777" w:rsidR="00C71DF4" w:rsidRDefault="00C71DF4" w:rsidP="00A55C44">
      <w:r>
        <w:continuationSeparator/>
      </w:r>
    </w:p>
  </w:footnote>
  <w:footnote w:id="1">
    <w:p w14:paraId="3C467363" w14:textId="2BBA251D" w:rsidR="00A55C44" w:rsidRDefault="00A55C44">
      <w:pPr>
        <w:pStyle w:val="a4"/>
        <w:rPr>
          <w:rFonts w:hint="eastAsia"/>
        </w:rPr>
      </w:pPr>
      <w:r>
        <w:rPr>
          <w:rStyle w:val="a6"/>
        </w:rPr>
        <w:footnoteRef/>
      </w:r>
      <w:r>
        <w:t xml:space="preserve"> </w:t>
      </w:r>
      <w:hyperlink r:id="rId1" w:history="1">
        <w:r>
          <w:rPr>
            <w:rStyle w:val="a7"/>
          </w:rPr>
          <w:t>Arduino</w:t>
        </w:r>
        <w:r>
          <w:rPr>
            <w:rStyle w:val="a7"/>
          </w:rPr>
          <w:t>入門教學課程：控制</w:t>
        </w:r>
        <w:r>
          <w:rPr>
            <w:rStyle w:val="a7"/>
          </w:rPr>
          <w:t>SG90 Servo</w:t>
        </w:r>
        <w:r>
          <w:rPr>
            <w:rStyle w:val="a7"/>
          </w:rPr>
          <w:t>伺服馬達</w:t>
        </w:r>
        <w:r>
          <w:rPr>
            <w:rStyle w:val="a7"/>
          </w:rPr>
          <w:t xml:space="preserve"> | </w:t>
        </w:r>
        <w:r>
          <w:rPr>
            <w:rStyle w:val="a7"/>
          </w:rPr>
          <w:t>米羅科技文創學院</w:t>
        </w:r>
        <w:r>
          <w:rPr>
            <w:rStyle w:val="a7"/>
          </w:rPr>
          <w:t xml:space="preserve"> (mirotek.com.tw)</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70308"/>
    <w:multiLevelType w:val="hybridMultilevel"/>
    <w:tmpl w:val="B750F05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274702EB"/>
    <w:multiLevelType w:val="hybridMultilevel"/>
    <w:tmpl w:val="512EE274"/>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C476A3E"/>
    <w:multiLevelType w:val="hybridMultilevel"/>
    <w:tmpl w:val="2AC04D32"/>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2E7A4AA1"/>
    <w:multiLevelType w:val="hybridMultilevel"/>
    <w:tmpl w:val="737E0884"/>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 w15:restartNumberingAfterBreak="0">
    <w:nsid w:val="3123470A"/>
    <w:multiLevelType w:val="multilevel"/>
    <w:tmpl w:val="35821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EC03B8"/>
    <w:multiLevelType w:val="hybridMultilevel"/>
    <w:tmpl w:val="B750F05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53744AE0"/>
    <w:multiLevelType w:val="hybridMultilevel"/>
    <w:tmpl w:val="C5BC56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5F9C1FC1"/>
    <w:multiLevelType w:val="hybridMultilevel"/>
    <w:tmpl w:val="E956138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770A0750"/>
    <w:multiLevelType w:val="hybridMultilevel"/>
    <w:tmpl w:val="4282FFB8"/>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8"/>
  </w:num>
  <w:num w:numId="3">
    <w:abstractNumId w:val="2"/>
  </w:num>
  <w:num w:numId="4">
    <w:abstractNumId w:val="7"/>
  </w:num>
  <w:num w:numId="5">
    <w:abstractNumId w:val="3"/>
  </w:num>
  <w:num w:numId="6">
    <w:abstractNumId w:val="5"/>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877"/>
    <w:rsid w:val="000B43F4"/>
    <w:rsid w:val="000B4877"/>
    <w:rsid w:val="001C05A1"/>
    <w:rsid w:val="003A45F2"/>
    <w:rsid w:val="005C7B0C"/>
    <w:rsid w:val="006128AB"/>
    <w:rsid w:val="00631BBE"/>
    <w:rsid w:val="008E0FF9"/>
    <w:rsid w:val="00952C9F"/>
    <w:rsid w:val="00A55C44"/>
    <w:rsid w:val="00C71DF4"/>
    <w:rsid w:val="00E152FD"/>
    <w:rsid w:val="00E75CB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B4548"/>
  <w15:chartTrackingRefBased/>
  <w15:docId w15:val="{8FDB3663-A713-4CE3-823A-0D60E801F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B4877"/>
    <w:pPr>
      <w:ind w:leftChars="200" w:left="480"/>
    </w:pPr>
  </w:style>
  <w:style w:type="character" w:customStyle="1" w:styleId="wdyuqq">
    <w:name w:val="wdyuqq"/>
    <w:basedOn w:val="a0"/>
    <w:rsid w:val="00E152FD"/>
  </w:style>
  <w:style w:type="paragraph" w:styleId="a4">
    <w:name w:val="footnote text"/>
    <w:basedOn w:val="a"/>
    <w:link w:val="a5"/>
    <w:uiPriority w:val="99"/>
    <w:semiHidden/>
    <w:unhideWhenUsed/>
    <w:rsid w:val="00A55C44"/>
    <w:pPr>
      <w:snapToGrid w:val="0"/>
    </w:pPr>
    <w:rPr>
      <w:sz w:val="20"/>
      <w:szCs w:val="20"/>
    </w:rPr>
  </w:style>
  <w:style w:type="character" w:customStyle="1" w:styleId="a5">
    <w:name w:val="註腳文字 字元"/>
    <w:basedOn w:val="a0"/>
    <w:link w:val="a4"/>
    <w:uiPriority w:val="99"/>
    <w:semiHidden/>
    <w:rsid w:val="00A55C44"/>
    <w:rPr>
      <w:sz w:val="20"/>
      <w:szCs w:val="20"/>
    </w:rPr>
  </w:style>
  <w:style w:type="character" w:styleId="a6">
    <w:name w:val="footnote reference"/>
    <w:basedOn w:val="a0"/>
    <w:uiPriority w:val="99"/>
    <w:semiHidden/>
    <w:unhideWhenUsed/>
    <w:rsid w:val="00A55C44"/>
    <w:rPr>
      <w:vertAlign w:val="superscript"/>
    </w:rPr>
  </w:style>
  <w:style w:type="character" w:styleId="a7">
    <w:name w:val="Hyperlink"/>
    <w:basedOn w:val="a0"/>
    <w:uiPriority w:val="99"/>
    <w:semiHidden/>
    <w:unhideWhenUsed/>
    <w:rsid w:val="00A55C44"/>
    <w:rPr>
      <w:color w:val="0000FF"/>
      <w:u w:val="single"/>
    </w:rPr>
  </w:style>
  <w:style w:type="paragraph" w:styleId="Web">
    <w:name w:val="Normal (Web)"/>
    <w:basedOn w:val="a"/>
    <w:uiPriority w:val="99"/>
    <w:unhideWhenUsed/>
    <w:rsid w:val="00631BBE"/>
    <w:pPr>
      <w:widowControl/>
      <w:spacing w:before="100" w:beforeAutospacing="1" w:after="100" w:afterAutospacing="1"/>
    </w:pPr>
    <w:rPr>
      <w:rFonts w:ascii="PMingLiU" w:eastAsia="PMingLiU" w:hAnsi="PMingLiU" w:cs="PMingLiU"/>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324777">
      <w:bodyDiv w:val="1"/>
      <w:marLeft w:val="0"/>
      <w:marRight w:val="0"/>
      <w:marTop w:val="0"/>
      <w:marBottom w:val="0"/>
      <w:divBdr>
        <w:top w:val="none" w:sz="0" w:space="0" w:color="auto"/>
        <w:left w:val="none" w:sz="0" w:space="0" w:color="auto"/>
        <w:bottom w:val="none" w:sz="0" w:space="0" w:color="auto"/>
        <w:right w:val="none" w:sz="0" w:space="0" w:color="auto"/>
      </w:divBdr>
    </w:div>
    <w:div w:id="369309740">
      <w:bodyDiv w:val="1"/>
      <w:marLeft w:val="0"/>
      <w:marRight w:val="0"/>
      <w:marTop w:val="0"/>
      <w:marBottom w:val="0"/>
      <w:divBdr>
        <w:top w:val="none" w:sz="0" w:space="0" w:color="auto"/>
        <w:left w:val="none" w:sz="0" w:space="0" w:color="auto"/>
        <w:bottom w:val="none" w:sz="0" w:space="0" w:color="auto"/>
        <w:right w:val="none" w:sz="0" w:space="0" w:color="auto"/>
      </w:divBdr>
    </w:div>
    <w:div w:id="803355048">
      <w:bodyDiv w:val="1"/>
      <w:marLeft w:val="0"/>
      <w:marRight w:val="0"/>
      <w:marTop w:val="0"/>
      <w:marBottom w:val="0"/>
      <w:divBdr>
        <w:top w:val="none" w:sz="0" w:space="0" w:color="auto"/>
        <w:left w:val="none" w:sz="0" w:space="0" w:color="auto"/>
        <w:bottom w:val="none" w:sz="0" w:space="0" w:color="auto"/>
        <w:right w:val="none" w:sz="0" w:space="0" w:color="auto"/>
      </w:divBdr>
    </w:div>
    <w:div w:id="1980063604">
      <w:bodyDiv w:val="1"/>
      <w:marLeft w:val="0"/>
      <w:marRight w:val="0"/>
      <w:marTop w:val="0"/>
      <w:marBottom w:val="0"/>
      <w:divBdr>
        <w:top w:val="none" w:sz="0" w:space="0" w:color="auto"/>
        <w:left w:val="none" w:sz="0" w:space="0" w:color="auto"/>
        <w:bottom w:val="none" w:sz="0" w:space="0" w:color="auto"/>
        <w:right w:val="none" w:sz="0" w:space="0" w:color="auto"/>
      </w:divBdr>
      <w:divsChild>
        <w:div w:id="893393911">
          <w:marLeft w:val="0"/>
          <w:marRight w:val="0"/>
          <w:marTop w:val="0"/>
          <w:marBottom w:val="0"/>
          <w:divBdr>
            <w:top w:val="none" w:sz="0" w:space="0" w:color="auto"/>
            <w:left w:val="none" w:sz="0" w:space="0" w:color="auto"/>
            <w:bottom w:val="none" w:sz="0" w:space="0" w:color="auto"/>
            <w:right w:val="none" w:sz="0" w:space="0" w:color="auto"/>
          </w:divBdr>
        </w:div>
      </w:divsChild>
    </w:div>
    <w:div w:id="2110084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shop.mirotek.com.tw/arduino/arduino-start-16/"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13CB8-B01F-4AD3-AF62-86435DC44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9</Pages>
  <Words>298</Words>
  <Characters>1703</Characters>
  <Application>Microsoft Office Word</Application>
  <DocSecurity>0</DocSecurity>
  <Lines>14</Lines>
  <Paragraphs>3</Paragraphs>
  <ScaleCrop>false</ScaleCrop>
  <Company/>
  <LinksUpToDate>false</LinksUpToDate>
  <CharactersWithSpaces>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陳俊丞</dc:creator>
  <cp:keywords/>
  <dc:description/>
  <cp:lastModifiedBy>陳俊丞</cp:lastModifiedBy>
  <cp:revision>3</cp:revision>
  <dcterms:created xsi:type="dcterms:W3CDTF">2023-07-14T10:22:00Z</dcterms:created>
  <dcterms:modified xsi:type="dcterms:W3CDTF">2023-07-14T11:56:00Z</dcterms:modified>
</cp:coreProperties>
</file>